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before="600"/>
        <w:jc w:val="center"/>
      </w:pPr>
      <w:r>
        <w:rPr>
          <w:rFonts w:ascii="Arial" w:cs="Arial" w:eastAsia="Arial" w:hAnsi="Arial"/>
          <w:b/>
          <w:bCs/>
          <w:color w:val="1F4E79"/>
          <w:sz w:val="56"/>
          <w:szCs w:val="56"/>
        </w:rPr>
        <w:t xml:space="preserve">新约概论</w:t>
      </w:r>
    </w:p>
    <w:p>
      <w:pPr>
        <w:spacing w:after="100" w:before="0"/>
        <w:jc w:val="center"/>
      </w:pPr>
      <w:r>
        <w:rPr>
          <w:rFonts w:ascii="Arial" w:cs="Arial" w:eastAsia="Arial" w:hAnsi="Arial"/>
          <w:b/>
          <w:bCs/>
          <w:color w:val="2E75B6"/>
          <w:sz w:val="40"/>
          <w:szCs w:val="40"/>
        </w:rPr>
        <w:t xml:space="preserve">第四讲</w:t>
      </w:r>
    </w:p>
    <w:p>
      <w:pPr>
        <w:spacing w:after="100" w:before="0"/>
        <w:jc w:val="center"/>
      </w:pPr>
      <w:r>
        <w:rPr>
          <w:rFonts w:ascii="Arial" w:cs="Arial" w:eastAsia="Arial" w:hAnsi="Arial"/>
          <w:b/>
          <w:bCs/>
          <w:color w:val="2E75B6"/>
          <w:sz w:val="40"/>
          <w:szCs w:val="40"/>
        </w:rPr>
        <w:t xml:space="preserve">马可福音</w:t>
      </w:r>
    </w:p>
    <w:p>
      <w:pPr>
        <w:spacing w:after="500" w:before="0"/>
        <w:jc w:val="center"/>
      </w:pPr>
      <w:r>
        <w:rPr>
          <w:rFonts w:ascii="Arial" w:cs="Arial" w:eastAsia="Arial" w:hAnsi="Arial"/>
          <w:i/>
          <w:iCs/>
          <w:color w:val="595959"/>
          <w:sz w:val="28"/>
          <w:szCs w:val="28"/>
        </w:rPr>
        <w:t xml:space="preserve">立刻——这个仆人从不拖延</w:t>
      </w:r>
    </w:p>
    <w:p>
      <w:pPr>
        <w:pBdr>
          <w:bottom w:val="single" w:color="2E75B6" w:sz="8" w:space="1"/>
        </w:pBdr>
        <w:spacing w:after="300" w:before="0"/>
      </w:pPr>
      <w:r>
        <w:t xml:space="preserve"/>
      </w:r>
    </w:p>
    <w:p>
      <w:pPr>
        <w:spacing w:after="100" w:before="100"/>
        <w:jc w:val="both"/>
      </w:pPr>
      <w:r>
        <w:rPr>
          <w:rFonts w:ascii="Arial" w:cs="Arial" w:eastAsia="Arial" w:hAnsi="Arial"/>
          <w:sz w:val="24"/>
          <w:szCs w:val="24"/>
        </w:rPr>
        <w:t xml:space="preserve">范围：马可福音全卷（1—16章）。马可福音是四福音书中最短的，也是最快的。本讲将探讨它独特的文学风格、「弥赛亚秘密」的神学意义，以及它如何以行动而非言辞来宣告福音。</w:t>
      </w:r>
    </w:p>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引言：最短的福音书，最烫手的问题</w:t>
      </w:r>
    </w:p>
    <w:p>
      <w:pPr>
        <w:spacing w:after="80" w:before="80"/>
        <w:ind w:firstLine="480"/>
        <w:jc w:val="both"/>
      </w:pPr>
      <w:r>
        <w:rPr>
          <w:rFonts w:ascii="Arial" w:cs="Arial" w:eastAsia="Arial" w:hAnsi="Arial"/>
          <w:sz w:val="24"/>
          <w:szCs w:val="24"/>
        </w:rPr>
        <w:t xml:space="preserve">马可福音是四福音书里最短的，但别因此轻看它。</w:t>
      </w:r>
    </w:p>
    <w:p>
      <w:pPr>
        <w:spacing w:after="80" w:before="80"/>
        <w:ind w:firstLine="480"/>
        <w:jc w:val="both"/>
      </w:pPr>
      <w:r>
        <w:rPr>
          <w:rFonts w:ascii="Arial" w:cs="Arial" w:eastAsia="Arial" w:hAnsi="Arial"/>
          <w:sz w:val="24"/>
          <w:szCs w:val="24"/>
        </w:rPr>
        <w:t xml:space="preserve">它是最早写成的福音书，很可能是马太和路加写作时手边的底稿之一。它的篇幅只有马太的三分之二，却拥有一种令其他三卷福音书都没有的阅读体验：节奏快到让你喘不过气。</w:t>
      </w:r>
    </w:p>
    <w:p>
      <w:pPr>
        <w:spacing w:after="80" w:before="80"/>
        <w:ind w:firstLine="480"/>
        <w:jc w:val="both"/>
      </w:pPr>
      <w:r>
        <w:rPr>
          <w:rFonts w:ascii="Arial" w:cs="Arial" w:eastAsia="Arial" w:hAnsi="Arial"/>
          <w:sz w:val="24"/>
          <w:szCs w:val="24"/>
        </w:rPr>
        <w:t xml:space="preserve">「立刻」（euthys，希腊文，意为「随即、马上、立刻」）在马可福音里出现了四十多次。耶稣在马可笔下几乎是跑着完成他的使命的：立刻去会堂，立刻赶鬼，立刻医病，立刻上船，立刻……</w:t>
      </w:r>
    </w:p>
    <w:p>
      <w:pPr>
        <w:spacing w:after="80" w:before="80"/>
        <w:ind w:firstLine="480"/>
        <w:jc w:val="both"/>
      </w:pPr>
      <w:r>
        <w:rPr>
          <w:rFonts w:ascii="Arial" w:cs="Arial" w:eastAsia="Arial" w:hAnsi="Arial"/>
          <w:sz w:val="24"/>
          <w:szCs w:val="24"/>
        </w:rPr>
        <w:t xml:space="preserve">但在所有这些「立刻」中间，藏着马可福音最令人困惑的一个谜——为什么耶稣一次次地叫人「不要告诉别人」？他刚刚行了惊天动地的神迹，然后转过头来说：「你什么都不要说。」</w:t>
      </w:r>
    </w:p>
    <w:p>
      <w:pPr>
        <w:spacing w:after="80" w:before="80"/>
        <w:ind w:firstLine="480"/>
        <w:jc w:val="both"/>
      </w:pPr>
      <w:r>
        <w:rPr>
          <w:rFonts w:ascii="Arial" w:cs="Arial" w:eastAsia="Arial" w:hAnsi="Arial"/>
          <w:sz w:val="24"/>
          <w:szCs w:val="24"/>
        </w:rPr>
        <w:t xml:space="preserve">这个谜，有一个名字：「弥赛亚秘密」（Messianic Secret）。这一讲，我们要把它解开。</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BF3FB" w:val="clear"/>
            <w:tcMar>
              <w:top w:type="dxa" w:w="140"/>
              <w:left w:type="dxa" w:w="240"/>
              <w:bottom w:type="dxa" w:w="140"/>
              <w:right w:type="dxa" w:w="240"/>
            </w:tcMar>
          </w:tcPr>
          <w:p>
            <w:pPr>
              <w:spacing w:after="60" w:before="0"/>
              <w:jc w:val="both"/>
            </w:pPr>
            <w:r>
              <w:rPr>
                <w:rFonts w:ascii="Arial" w:cs="Arial" w:eastAsia="Arial" w:hAnsi="Arial"/>
                <w:i/>
                <w:iCs/>
                <w:color w:val="1F4E79"/>
                <w:sz w:val="23"/>
                <w:szCs w:val="23"/>
              </w:rPr>
              <w:t xml:space="preserve">耶稣严严地嘱咐他，叫他立刻走，对他说：「你要谨慎，什么话都不可对人说……」</w:t>
            </w:r>
          </w:p>
          <w:p>
            <w:pPr>
              <w:jc w:val="right"/>
            </w:pPr>
            <w:r>
              <w:rPr>
                <w:rFonts w:ascii="Arial" w:cs="Arial" w:eastAsia="Arial" w:hAnsi="Arial"/>
                <w:b/>
                <w:bCs/>
                <w:color w:val="2E75B6"/>
                <w:sz w:val="21"/>
                <w:szCs w:val="21"/>
              </w:rPr>
              <w:t xml:space="preserve">——马可福音 1:43—44</w:t>
            </w:r>
          </w:p>
        </w:tc>
      </w:tr>
    </w:tbl>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FFF3CD" w:val="clear"/>
            <w:tcMar>
              <w:top w:type="dxa" w:w="120"/>
              <w:left w:type="dxa" w:w="220"/>
              <w:bottom w:type="dxa" w:w="120"/>
              <w:right w:type="dxa" w:w="220"/>
            </w:tcMar>
          </w:tcPr>
          <w:p>
            <w:pPr>
              <w:jc w:val="both"/>
            </w:pPr>
            <w:r>
              <w:rPr>
                <w:rFonts w:ascii="Arial" w:cs="Arial" w:eastAsia="Arial" w:hAnsi="Arial"/>
                <w:sz w:val="23"/>
                <w:szCs w:val="23"/>
              </w:rPr>
              <w:t xml:space="preserve">牧养开篇：马可福音是写给一群正在受苦、随时可能被杀死的人的——很可能是尼禄皇帝迫害下的罗马基督徒。马可没有给他们一篇安慰的讲道，他给了他们一幅画像：一个「立刻」行动的仆人，直到最后一刻也没有停下来。受苦的人，需要的不总是解释，有时候是一个可以盯住的榜样。</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一、马可福音的写作背景</w:t>
      </w:r>
    </w:p>
    <w:p>
      <w:pPr>
        <w:pStyle w:val="Heading2"/>
        <w:spacing w:after="80" w:before="280"/>
      </w:pPr>
      <w:r>
        <w:rPr>
          <w:rFonts w:ascii="Arial" w:cs="Arial" w:eastAsia="Arial" w:hAnsi="Arial"/>
          <w:b/>
          <w:bCs/>
          <w:color w:val="2E75B6"/>
          <w:sz w:val="28"/>
          <w:szCs w:val="28"/>
        </w:rPr>
        <w:t xml:space="preserve">1. 作者：约翰·马可</w:t>
      </w:r>
    </w:p>
    <w:p>
      <w:pPr>
        <w:spacing w:after="80" w:before="80"/>
        <w:ind w:firstLine="480"/>
        <w:jc w:val="both"/>
      </w:pPr>
      <w:r>
        <w:rPr>
          <w:rFonts w:ascii="Arial" w:cs="Arial" w:eastAsia="Arial" w:hAnsi="Arial"/>
          <w:sz w:val="24"/>
          <w:szCs w:val="24"/>
        </w:rPr>
        <w:t xml:space="preserve">马可福音没有在书中自我介绍作者，但教会传统从极早期就一致认定作者是约翰·马可（John Mark）。他在新约里多次出现：</w:t>
      </w:r>
    </w:p>
    <w:p>
      <w:pPr>
        <w:pStyle w:val="ListParagraph"/>
        <w:numPr>
          <w:ilvl w:val="0"/>
          <w:numId w:val="2"/>
        </w:numPr>
        <w:spacing w:after="50" w:before="50"/>
      </w:pPr>
      <w:r>
        <w:rPr>
          <w:rFonts w:ascii="Arial" w:cs="Arial" w:eastAsia="Arial" w:hAnsi="Arial"/>
          <w:sz w:val="24"/>
          <w:szCs w:val="24"/>
        </w:rPr>
        <w:t xml:space="preserve">使徒行传12:12——彼得被天使释放后，去的就是「马可的母亲马利亚家」</w:t>
      </w:r>
    </w:p>
    <w:p>
      <w:pPr>
        <w:pStyle w:val="ListParagraph"/>
        <w:numPr>
          <w:ilvl w:val="0"/>
          <w:numId w:val="2"/>
        </w:numPr>
        <w:spacing w:after="50" w:before="50"/>
      </w:pPr>
      <w:r>
        <w:rPr>
          <w:rFonts w:ascii="Arial" w:cs="Arial" w:eastAsia="Arial" w:hAnsi="Arial"/>
          <w:sz w:val="24"/>
          <w:szCs w:val="24"/>
        </w:rPr>
        <w:t xml:space="preserve">使徒行传13:5，13——他曾随巴拿巴和保罗出发宣教，但在旅途中离队，导致后来保罗和巴拿巴因他而分道扬镳（徒15:37-39）</w:t>
      </w:r>
    </w:p>
    <w:p>
      <w:pPr>
        <w:pStyle w:val="ListParagraph"/>
        <w:numPr>
          <w:ilvl w:val="0"/>
          <w:numId w:val="2"/>
        </w:numPr>
        <w:spacing w:after="50" w:before="50"/>
      </w:pPr>
      <w:r>
        <w:rPr>
          <w:rFonts w:ascii="Arial" w:cs="Arial" w:eastAsia="Arial" w:hAnsi="Arial"/>
          <w:sz w:val="24"/>
          <w:szCs w:val="24"/>
        </w:rPr>
        <w:t xml:space="preserve">歌罗西书4:10——保罗在监狱里称他为「巴拿巴的表弟马可」，并嘱咐接待他</w:t>
      </w:r>
    </w:p>
    <w:p>
      <w:pPr>
        <w:pStyle w:val="ListParagraph"/>
        <w:numPr>
          <w:ilvl w:val="0"/>
          <w:numId w:val="2"/>
        </w:numPr>
        <w:spacing w:after="50" w:before="50"/>
      </w:pPr>
      <w:r>
        <w:rPr>
          <w:rFonts w:ascii="Arial" w:cs="Arial" w:eastAsia="Arial" w:hAnsi="Arial"/>
          <w:sz w:val="24"/>
          <w:szCs w:val="24"/>
        </w:rPr>
        <w:t xml:space="preserve">彼得前书5:13——彼得称他为「我儿马可」，关系亲密</w:t>
      </w:r>
    </w:p>
    <w:p>
      <w:pPr>
        <w:spacing w:after="60" w:before="60"/>
      </w:pPr>
      <w:r>
        <w:t xml:space="preserve"/>
      </w:r>
    </w:p>
    <w:p>
      <w:pPr>
        <w:spacing w:after="80" w:before="80"/>
        <w:ind w:firstLine="480"/>
        <w:jc w:val="both"/>
      </w:pPr>
      <w:r>
        <w:rPr>
          <w:rFonts w:ascii="Arial" w:cs="Arial" w:eastAsia="Arial" w:hAnsi="Arial"/>
          <w:sz w:val="24"/>
          <w:szCs w:val="24"/>
        </w:rPr>
        <w:t xml:space="preserve">最重要的外部证据来自帕皮亚斯（约主后130年）的记录：「马可成为彼得的翻译，把彼得所记忆的关于主的话语和行为，准确但不按次序地写了下来。」这解释了为什么马可福音充满了生动的现场细节和目击者的具体感受——这些都是彼得口述的材料。</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8F4FD" w:val="clear"/>
            <w:tcMar>
              <w:top w:type="dxa" w:w="120"/>
              <w:left w:type="dxa" w:w="220"/>
              <w:bottom w:type="dxa" w:w="120"/>
              <w:right w:type="dxa" w:w="220"/>
            </w:tcMar>
          </w:tcPr>
          <w:p>
            <w:pPr>
              <w:jc w:val="both"/>
            </w:pPr>
            <w:r>
              <w:rPr>
                <w:rFonts w:ascii="Arial" w:cs="Arial" w:eastAsia="Arial" w:hAnsi="Arial"/>
                <w:sz w:val="23"/>
                <w:szCs w:val="23"/>
              </w:rPr>
              <w:t xml:space="preserve">一个有趣的细节：马可福音14:51-52记载了一个「有一个少年人……光着身子逃跑了」的神秘细节，在其他福音书里完全没有提及。许多学者认为，这个少年人就是马可本人——一个在讲自己的小故事，却偷偷把自己藏在角落里的作者。</w:t>
            </w:r>
          </w:p>
        </w:tc>
      </w:tr>
    </w:tbl>
    <w:p>
      <w:pPr>
        <w:spacing w:after="60" w:before="60"/>
      </w:pPr>
      <w:r>
        <w:t xml:space="preserve"/>
      </w:r>
    </w:p>
    <w:p>
      <w:pPr>
        <w:pStyle w:val="Heading2"/>
        <w:spacing w:after="80" w:before="280"/>
      </w:pPr>
      <w:r>
        <w:rPr>
          <w:rFonts w:ascii="Arial" w:cs="Arial" w:eastAsia="Arial" w:hAnsi="Arial"/>
          <w:b/>
          <w:bCs/>
          <w:color w:val="2E75B6"/>
          <w:sz w:val="28"/>
          <w:szCs w:val="28"/>
        </w:rPr>
        <w:t xml:space="preserve">2. 写作对象：外邦人，可能是罗马基督徒</w:t>
      </w:r>
    </w:p>
    <w:p>
      <w:pPr>
        <w:spacing w:after="80" w:before="80"/>
        <w:ind w:firstLine="480"/>
        <w:jc w:val="both"/>
      </w:pPr>
      <w:r>
        <w:rPr>
          <w:rFonts w:ascii="Arial" w:cs="Arial" w:eastAsia="Arial" w:hAnsi="Arial"/>
          <w:sz w:val="24"/>
          <w:szCs w:val="24"/>
        </w:rPr>
        <w:t xml:space="preserve">几个线索指向外邦读者：</w:t>
      </w:r>
    </w:p>
    <w:p>
      <w:pPr>
        <w:pStyle w:val="ListParagraph"/>
        <w:numPr>
          <w:ilvl w:val="0"/>
          <w:numId w:val="2"/>
        </w:numPr>
        <w:spacing w:after="50" w:before="50"/>
      </w:pPr>
      <w:r>
        <w:rPr>
          <w:rFonts w:ascii="Arial" w:cs="Arial" w:eastAsia="Arial" w:hAnsi="Arial"/>
          <w:sz w:val="24"/>
          <w:szCs w:val="24"/>
        </w:rPr>
        <w:t xml:space="preserve">马可解释犹太人的礼仪习惯（7:3-4），说明读者不熟悉这些背景</w:t>
      </w:r>
    </w:p>
    <w:p>
      <w:pPr>
        <w:pStyle w:val="ListParagraph"/>
        <w:numPr>
          <w:ilvl w:val="0"/>
          <w:numId w:val="2"/>
        </w:numPr>
        <w:spacing w:after="50" w:before="50"/>
      </w:pPr>
      <w:r>
        <w:rPr>
          <w:rFonts w:ascii="Arial" w:cs="Arial" w:eastAsia="Arial" w:hAnsi="Arial"/>
          <w:sz w:val="24"/>
          <w:szCs w:val="24"/>
        </w:rPr>
        <w:t xml:space="preserve">马可翻译亚兰语词汇（如5:41「他利大古米」，7:34「以法大」），说明读者不懂亚兰语</w:t>
      </w:r>
    </w:p>
    <w:p>
      <w:pPr>
        <w:pStyle w:val="ListParagraph"/>
        <w:numPr>
          <w:ilvl w:val="0"/>
          <w:numId w:val="2"/>
        </w:numPr>
        <w:spacing w:after="50" w:before="50"/>
      </w:pPr>
      <w:r>
        <w:rPr>
          <w:rFonts w:ascii="Arial" w:cs="Arial" w:eastAsia="Arial" w:hAnsi="Arial"/>
          <w:sz w:val="24"/>
          <w:szCs w:val="24"/>
        </w:rPr>
        <w:t xml:space="preserve">马可使用大量拉丁语词汇（如census、centurion、legion），这是罗马世界的日常用词</w:t>
      </w:r>
    </w:p>
    <w:p>
      <w:pPr>
        <w:pStyle w:val="ListParagraph"/>
        <w:numPr>
          <w:ilvl w:val="0"/>
          <w:numId w:val="2"/>
        </w:numPr>
        <w:spacing w:after="50" w:before="50"/>
      </w:pPr>
      <w:r>
        <w:rPr>
          <w:rFonts w:ascii="Arial" w:cs="Arial" w:eastAsia="Arial" w:hAnsi="Arial"/>
          <w:sz w:val="24"/>
          <w:szCs w:val="24"/>
        </w:rPr>
        <w:t xml:space="preserve">马可省略了大量关于犹太律法的争论（马太有，马可没有），因为这对外邦读者不够切题</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3. 成书时间：约主后55—65年</w:t>
      </w:r>
    </w:p>
    <w:p>
      <w:pPr>
        <w:spacing w:after="80" w:before="80"/>
        <w:ind w:firstLine="480"/>
        <w:jc w:val="both"/>
      </w:pPr>
      <w:r>
        <w:rPr>
          <w:rFonts w:ascii="Arial" w:cs="Arial" w:eastAsia="Arial" w:hAnsi="Arial"/>
          <w:sz w:val="24"/>
          <w:szCs w:val="24"/>
        </w:rPr>
        <w:t xml:space="preserve">马可福音被多数学者认为是四福音书中最早写成的，约在主后55至65年之间，即保罗传教的活跃期。一些学者认为可能早到主后45-50年。无论如何，它是在目击者还在世的时候写成的，历史可靠性极高。</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4. 马可与苦难：写作处境</w:t>
      </w:r>
    </w:p>
    <w:p>
      <w:pPr>
        <w:spacing w:after="80" w:before="80"/>
        <w:ind w:firstLine="480"/>
        <w:jc w:val="both"/>
      </w:pPr>
      <w:r>
        <w:rPr>
          <w:rFonts w:ascii="Arial" w:cs="Arial" w:eastAsia="Arial" w:hAnsi="Arial"/>
          <w:sz w:val="24"/>
          <w:szCs w:val="24"/>
        </w:rPr>
        <w:t xml:space="preserve">马可福音很可能写于尼禄（Nero）皇帝迫害基督徒期间（主后64年大火之后）。主后64年，罗马城发生大火，尼禄嫁祸基督徒，开始了第一次有组织的针对基督徒的大规模迫害。彼得和保罗都在这段时期殉道。</w:t>
      </w:r>
    </w:p>
    <w:p>
      <w:pPr>
        <w:spacing w:after="80" w:before="80"/>
        <w:ind w:firstLine="480"/>
        <w:jc w:val="both"/>
      </w:pPr>
      <w:r>
        <w:rPr>
          <w:rFonts w:ascii="Arial" w:cs="Arial" w:eastAsia="Arial" w:hAnsi="Arial"/>
          <w:sz w:val="24"/>
          <w:szCs w:val="24"/>
        </w:rPr>
        <w:t xml:space="preserve">马可在这个背景下写作一部「仆人」福音，不是偶然的：当你的读者随时可能因信仰付上生命的代价，你给他们看的，是一个「立刻」走向十字架的主。</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8"/>
              <w:left w:val="single" w:color="C00000" w:sz="8"/>
              <w:bottom w:val="single" w:color="C00000" w:sz="8"/>
              <w:right w:val="single" w:color="C00000" w:sz="8"/>
            </w:tcBorders>
            <w:shd w:fill="FFEBE6" w:val="clear"/>
            <w:tcMar>
              <w:top w:type="dxa" w:w="120"/>
              <w:left w:type="dxa" w:w="220"/>
              <w:bottom w:type="dxa" w:w="120"/>
              <w:right w:type="dxa" w:w="220"/>
            </w:tcMar>
          </w:tcPr>
          <w:p>
            <w:pPr>
              <w:jc w:val="both"/>
            </w:pPr>
            <w:r>
              <w:rPr>
                <w:rFonts w:ascii="Arial" w:cs="Arial" w:eastAsia="Arial" w:hAnsi="Arial"/>
                <w:sz w:val="23"/>
                <w:szCs w:val="23"/>
              </w:rPr>
              <w:t xml:space="preserve">责备：我们今天读福音书，大多数时候是在舒适的环境里，把它当做「灵命提升」的资料。但福音书的第一批读者，是在逼迫中读的，他们读的每一段话，都在一个具体的问题背景下：「我要不要继续相信？继续相信的代价是什么？」如果你从来没有在真实的代价面前读过福音书，你可能只读到了它表面的文字，没有读到它的骨血。</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二、马可福音的文学特色：快、具体、感官化</w:t>
      </w:r>
    </w:p>
    <w:p>
      <w:pPr>
        <w:pStyle w:val="Heading2"/>
        <w:spacing w:after="80" w:before="280"/>
      </w:pPr>
      <w:r>
        <w:rPr>
          <w:rFonts w:ascii="Arial" w:cs="Arial" w:eastAsia="Arial" w:hAnsi="Arial"/>
          <w:b/>
          <w:bCs/>
          <w:color w:val="2E75B6"/>
          <w:sz w:val="28"/>
          <w:szCs w:val="28"/>
        </w:rPr>
        <w:t xml:space="preserve">1. 「立刻」：一个神学词汇</w:t>
      </w:r>
    </w:p>
    <w:p>
      <w:pPr>
        <w:spacing w:after="80" w:before="80"/>
        <w:ind w:firstLine="480"/>
        <w:jc w:val="both"/>
      </w:pPr>
      <w:r>
        <w:rPr>
          <w:rFonts w:ascii="Arial" w:cs="Arial" w:eastAsia="Arial" w:hAnsi="Arial"/>
          <w:sz w:val="24"/>
          <w:szCs w:val="24"/>
        </w:rPr>
        <w:t xml:space="preserve">前面说过，「立刻」（euthys）在马可福音里出现超过四十次，而在马太、路加里分别只出现了几次。这不只是文学风格，这是神学宣告：弥赛亚的来到是紧迫的，神的行动没有拖延，时候满了（1:15），弥赛亚来了，立刻就开始了他要做的事。</w:t>
      </w:r>
    </w:p>
    <w:p>
      <w:pPr>
        <w:spacing w:after="80" w:before="80"/>
        <w:ind w:firstLine="480"/>
        <w:jc w:val="both"/>
      </w:pPr>
      <w:r>
        <w:rPr>
          <w:rFonts w:ascii="Arial" w:cs="Arial" w:eastAsia="Arial" w:hAnsi="Arial"/>
          <w:sz w:val="24"/>
          <w:szCs w:val="24"/>
        </w:rPr>
        <w:t xml:space="preserve">马可福音是一部「行动派」福音书。马太的耶稣是老师，他坐在山上讲道；马可的耶稣是战士，他在会堂里赶鬼，在船上平静风浪，在野地里喂饱五千人。马可用行动定义身份：你不需要先明白他是谁，你只需要看他做了什么。</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2. 现场感与感官细节</w:t>
      </w:r>
    </w:p>
    <w:p>
      <w:pPr>
        <w:spacing w:after="80" w:before="80"/>
        <w:ind w:firstLine="480"/>
        <w:jc w:val="both"/>
      </w:pPr>
      <w:r>
        <w:rPr>
          <w:rFonts w:ascii="Arial" w:cs="Arial" w:eastAsia="Arial" w:hAnsi="Arial"/>
          <w:sz w:val="24"/>
          <w:szCs w:val="24"/>
        </w:rPr>
        <w:t xml:space="preserve">马可福音充满了只有目击者才会注意到的细节：</w:t>
      </w:r>
    </w:p>
    <w:p>
      <w:pPr>
        <w:pStyle w:val="ListParagraph"/>
        <w:numPr>
          <w:ilvl w:val="0"/>
          <w:numId w:val="2"/>
        </w:numPr>
        <w:spacing w:after="50" w:before="50"/>
      </w:pPr>
      <w:r>
        <w:rPr>
          <w:rFonts w:ascii="Arial" w:cs="Arial" w:eastAsia="Arial" w:hAnsi="Arial"/>
          <w:sz w:val="24"/>
          <w:szCs w:val="24"/>
        </w:rPr>
        <w:t xml:space="preserve">4:38——耶稣在船尾「枕着枕头睡着了」（其他福音书只说他睡着了，没有提枕头）</w:t>
      </w:r>
    </w:p>
    <w:p>
      <w:pPr>
        <w:pStyle w:val="ListParagraph"/>
        <w:numPr>
          <w:ilvl w:val="0"/>
          <w:numId w:val="2"/>
        </w:numPr>
        <w:spacing w:after="50" w:before="50"/>
      </w:pPr>
      <w:r>
        <w:rPr>
          <w:rFonts w:ascii="Arial" w:cs="Arial" w:eastAsia="Arial" w:hAnsi="Arial"/>
          <w:sz w:val="24"/>
          <w:szCs w:val="24"/>
        </w:rPr>
        <w:t xml:space="preserve">6:39-40——喂饱五千人时，「众人就一排一排地坐下，有一百一排的，有五十一排的」（罗马军队的野外排列方式，彼得的细节记忆？）</w:t>
      </w:r>
    </w:p>
    <w:p>
      <w:pPr>
        <w:pStyle w:val="ListParagraph"/>
        <w:numPr>
          <w:ilvl w:val="0"/>
          <w:numId w:val="2"/>
        </w:numPr>
        <w:spacing w:after="50" w:before="50"/>
      </w:pPr>
      <w:r>
        <w:rPr>
          <w:rFonts w:ascii="Arial" w:cs="Arial" w:eastAsia="Arial" w:hAnsi="Arial"/>
          <w:sz w:val="24"/>
          <w:szCs w:val="24"/>
        </w:rPr>
        <w:t xml:space="preserve">8:23-25——医好伯赛大瞎子，耶稣先吐唾沫，第一次医治只看见「人好像树木，并且行走」，第二次才完全看清楚。这个两阶段的医治，在其他福音书里没有类似记载——如此「不够完美」的神迹细节，只会是真实记忆，没有人会编造</w:t>
      </w:r>
    </w:p>
    <w:p>
      <w:pPr>
        <w:pStyle w:val="ListParagraph"/>
        <w:numPr>
          <w:ilvl w:val="0"/>
          <w:numId w:val="2"/>
        </w:numPr>
        <w:spacing w:after="50" w:before="50"/>
      </w:pPr>
      <w:r>
        <w:rPr>
          <w:rFonts w:ascii="Arial" w:cs="Arial" w:eastAsia="Arial" w:hAnsi="Arial"/>
          <w:sz w:val="24"/>
          <w:szCs w:val="24"/>
        </w:rPr>
        <w:t xml:space="preserve">10:21——耶稣看着那个富有的少年官，「就爱他」——只有马可记录了耶稣的这个情感</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8F4FD" w:val="clear"/>
            <w:tcMar>
              <w:top w:type="dxa" w:w="120"/>
              <w:left w:type="dxa" w:w="220"/>
              <w:bottom w:type="dxa" w:w="120"/>
              <w:right w:type="dxa" w:w="220"/>
            </w:tcMar>
          </w:tcPr>
          <w:p>
            <w:pPr>
              <w:jc w:val="both"/>
            </w:pPr>
            <w:r>
              <w:rPr>
                <w:rFonts w:ascii="Arial" w:cs="Arial" w:eastAsia="Arial" w:hAnsi="Arial"/>
                <w:sz w:val="23"/>
                <w:szCs w:val="23"/>
              </w:rPr>
              <w:t xml:space="preserve">释经要点：马可福音的「粗糙」细节（如两阶段医治）恰恰是它历史可靠性的证据。如果这是后人编造的宗教故事，编造者不会加入「耶稣第一次没有完全医好」这种容易引起误解的细节。文本的不完美，往往是历史真实的印记。</w:t>
            </w:r>
          </w:p>
        </w:tc>
      </w:tr>
    </w:tbl>
    <w:p>
      <w:pPr>
        <w:spacing w:after="60" w:before="60"/>
      </w:pPr>
      <w:r>
        <w:t xml:space="preserve"/>
      </w:r>
    </w:p>
    <w:p>
      <w:pPr>
        <w:pStyle w:val="Heading2"/>
        <w:spacing w:after="80" w:before="280"/>
      </w:pPr>
      <w:r>
        <w:rPr>
          <w:rFonts w:ascii="Arial" w:cs="Arial" w:eastAsia="Arial" w:hAnsi="Arial"/>
          <w:b/>
          <w:bCs/>
          <w:color w:val="2E75B6"/>
          <w:sz w:val="28"/>
          <w:szCs w:val="28"/>
        </w:rPr>
        <w:t xml:space="preserve">3. 三明治结构（Markan Sandwich）</w:t>
      </w:r>
    </w:p>
    <w:p>
      <w:pPr>
        <w:spacing w:after="80" w:before="80"/>
        <w:ind w:firstLine="480"/>
        <w:jc w:val="both"/>
      </w:pPr>
      <w:r>
        <w:rPr>
          <w:rFonts w:ascii="Arial" w:cs="Arial" w:eastAsia="Arial" w:hAnsi="Arial"/>
          <w:sz w:val="24"/>
          <w:szCs w:val="24"/>
        </w:rPr>
        <w:t xml:space="preserve">马可有一个独特的叙事手法：把一个故事插入另一个故事的中间，形成A-B-A的结构。两个故事互相诠释，阅读B的时候，读者心里还留着A的悬念；读完B回到A的结尾，两个故事都更丰富了。</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80"/>
        <w:gridCol w:w="3580"/>
      </w:tblGrid>
      <w:tr>
        <w:tc>
          <w:tcPr>
            <w:tcW w:type="dxa" w:w="220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外层故事（A）</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插入故事（B）</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两者的神学互释</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睚鲁的女儿病危（5:21-24）</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血漏妇人被医治（5:25-34）</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「十二年的绝望」对「十二岁的垂死」：信心的长度和深度</w:t>
            </w:r>
          </w:p>
        </w:tc>
      </w:tr>
      <w:tr>
        <w:tc>
          <w:tcPr>
            <w:tcW w:type="dxa" w:w="220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b/>
                <w:bCs/>
                <w:sz w:val="20"/>
                <w:szCs w:val="20"/>
              </w:rPr>
              <w:t xml:space="preserve">耶稣被家人视为疯了（3:20-21）</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文士说耶稣靠鬼王赶鬼（3:22-30）</w:t>
            </w:r>
          </w:p>
        </w:tc>
        <w:tc>
          <w:tcPr>
            <w:tcW w:type="dxa" w:w="358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i/>
                <w:iCs/>
                <w:sz w:val="20"/>
                <w:szCs w:val="20"/>
              </w:rPr>
              <w:t xml:space="preserve">「疯」和「邪恶」是对耶稣的两种误读，真相是两者都不是</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无花果树被咒诅（11:12-14）</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洁净圣殿（11:15-19）</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无结果的无花果树=无果效的圣殿体制：两者都将被审判</w:t>
            </w:r>
          </w:p>
        </w:tc>
      </w:tr>
      <w:tr>
        <w:tc>
          <w:tcPr>
            <w:tcW w:type="dxa" w:w="220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b/>
                <w:bCs/>
                <w:sz w:val="20"/>
                <w:szCs w:val="20"/>
              </w:rPr>
              <w:t xml:space="preserve">差遣十二门徒（6:6-13）</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施洗约翰被杀（6:14-29）</w:t>
            </w:r>
          </w:p>
        </w:tc>
        <w:tc>
          <w:tcPr>
            <w:tcW w:type="dxa" w:w="358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i/>
                <w:iCs/>
                <w:sz w:val="20"/>
                <w:szCs w:val="20"/>
              </w:rPr>
              <w:t xml:space="preserve">使命的代价：你们要去，但去的路可能是这样的</w:t>
            </w:r>
          </w:p>
        </w:tc>
      </w:tr>
    </w:tbl>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FFF3CD" w:val="clear"/>
            <w:tcMar>
              <w:top w:type="dxa" w:w="120"/>
              <w:left w:type="dxa" w:w="220"/>
              <w:bottom w:type="dxa" w:w="120"/>
              <w:right w:type="dxa" w:w="220"/>
            </w:tcMar>
          </w:tcPr>
          <w:p>
            <w:pPr>
              <w:jc w:val="both"/>
            </w:pPr>
            <w:r>
              <w:rPr>
                <w:rFonts w:ascii="Arial" w:cs="Arial" w:eastAsia="Arial" w:hAnsi="Arial"/>
                <w:sz w:val="23"/>
                <w:szCs w:val="23"/>
              </w:rPr>
              <w:t xml:space="preserve">牧养：马可的「三明治结构」提醒我们，圣经的叙事不是线性堆砌的信息，而是经过深思熟虑的神学编排。当你在读经时发现一段「插叙」，不要跳过它，问：这段插叙放在这里，是要告诉我什么？上下文如何互相解释？</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三、弥赛亚秘密：为什么耶稣叫人闭嘴？</w:t>
      </w:r>
    </w:p>
    <w:p>
      <w:pPr>
        <w:spacing w:after="80" w:before="80"/>
        <w:ind w:firstLine="480"/>
        <w:jc w:val="both"/>
      </w:pPr>
      <w:r>
        <w:rPr>
          <w:rFonts w:ascii="Arial" w:cs="Arial" w:eastAsia="Arial" w:hAnsi="Arial"/>
          <w:sz w:val="24"/>
          <w:szCs w:val="24"/>
        </w:rPr>
        <w:t xml:space="preserve">现在来面对马可福音最大的神学谜题。</w:t>
      </w:r>
    </w:p>
    <w:p>
      <w:pPr>
        <w:spacing w:after="80" w:before="80"/>
        <w:ind w:firstLine="480"/>
        <w:jc w:val="both"/>
      </w:pPr>
      <w:r>
        <w:rPr>
          <w:rFonts w:ascii="Arial" w:cs="Arial" w:eastAsia="Arial" w:hAnsi="Arial"/>
          <w:sz w:val="24"/>
          <w:szCs w:val="24"/>
        </w:rPr>
        <w:t xml:space="preserve">在马可福音里，每当有人认出耶稣的真实身份，或者耶稣行了神迹，耶稣都会命令他们保持沉默：</w:t>
      </w:r>
    </w:p>
    <w:p>
      <w:pPr>
        <w:pStyle w:val="ListParagraph"/>
        <w:numPr>
          <w:ilvl w:val="0"/>
          <w:numId w:val="2"/>
        </w:numPr>
        <w:spacing w:after="50" w:before="50"/>
      </w:pPr>
      <w:r>
        <w:rPr>
          <w:rFonts w:ascii="Arial" w:cs="Arial" w:eastAsia="Arial" w:hAnsi="Arial"/>
          <w:sz w:val="24"/>
          <w:szCs w:val="24"/>
        </w:rPr>
        <w:t xml:space="preserve">「你闭口，从这人身上出来吧！」（1:25）——对鬼</w:t>
      </w:r>
    </w:p>
    <w:p>
      <w:pPr>
        <w:pStyle w:val="ListParagraph"/>
        <w:numPr>
          <w:ilvl w:val="0"/>
          <w:numId w:val="2"/>
        </w:numPr>
        <w:spacing w:after="50" w:before="50"/>
      </w:pPr>
      <w:r>
        <w:rPr>
          <w:rFonts w:ascii="Arial" w:cs="Arial" w:eastAsia="Arial" w:hAnsi="Arial"/>
          <w:sz w:val="24"/>
          <w:szCs w:val="24"/>
        </w:rPr>
        <w:t xml:space="preserve">「你要谨慎，什么话都不可对人说。」（1:44）——对医好的大麻风病人</w:t>
      </w:r>
    </w:p>
    <w:p>
      <w:pPr>
        <w:pStyle w:val="ListParagraph"/>
        <w:numPr>
          <w:ilvl w:val="0"/>
          <w:numId w:val="2"/>
        </w:numPr>
        <w:spacing w:after="50" w:before="50"/>
      </w:pPr>
      <w:r>
        <w:rPr>
          <w:rFonts w:ascii="Arial" w:cs="Arial" w:eastAsia="Arial" w:hAnsi="Arial"/>
          <w:sz w:val="24"/>
          <w:szCs w:val="24"/>
        </w:rPr>
        <w:t xml:space="preserve">「不许鬼说话，因为鬼认识他。」（1:34）</w:t>
      </w:r>
    </w:p>
    <w:p>
      <w:pPr>
        <w:pStyle w:val="ListParagraph"/>
        <w:numPr>
          <w:ilvl w:val="0"/>
          <w:numId w:val="2"/>
        </w:numPr>
        <w:spacing w:after="50" w:before="50"/>
      </w:pPr>
      <w:r>
        <w:rPr>
          <w:rFonts w:ascii="Arial" w:cs="Arial" w:eastAsia="Arial" w:hAnsi="Arial"/>
          <w:sz w:val="24"/>
          <w:szCs w:val="24"/>
        </w:rPr>
        <w:t xml:space="preserve">「耶稣严严地嘱咐他们，不可叫人知道这事。」（5:43）——使睚鲁女儿复活后</w:t>
      </w:r>
    </w:p>
    <w:p>
      <w:pPr>
        <w:pStyle w:val="ListParagraph"/>
        <w:numPr>
          <w:ilvl w:val="0"/>
          <w:numId w:val="2"/>
        </w:numPr>
        <w:spacing w:after="50" w:before="50"/>
      </w:pPr>
      <w:r>
        <w:rPr>
          <w:rFonts w:ascii="Arial" w:cs="Arial" w:eastAsia="Arial" w:hAnsi="Arial"/>
          <w:sz w:val="24"/>
          <w:szCs w:val="24"/>
        </w:rPr>
        <w:t xml:space="preserve">「不要告诉任何人。」（8:26）——医好伯赛大瞎子后</w:t>
      </w:r>
    </w:p>
    <w:p>
      <w:pPr>
        <w:pStyle w:val="ListParagraph"/>
        <w:numPr>
          <w:ilvl w:val="0"/>
          <w:numId w:val="2"/>
        </w:numPr>
        <w:spacing w:after="50" w:before="50"/>
      </w:pPr>
      <w:r>
        <w:rPr>
          <w:rFonts w:ascii="Arial" w:cs="Arial" w:eastAsia="Arial" w:hAnsi="Arial"/>
          <w:sz w:val="24"/>
          <w:szCs w:val="24"/>
        </w:rPr>
        <w:t xml:space="preserve">「你们要告诉人，说人子从死里复活以前，所看见的异象，不要对人说。」（9:9）——变像山后</w:t>
      </w:r>
    </w:p>
    <w:p>
      <w:pPr>
        <w:spacing w:after="60" w:before="60"/>
      </w:pPr>
      <w:r>
        <w:t xml:space="preserve"/>
      </w:r>
    </w:p>
    <w:p>
      <w:pPr>
        <w:spacing w:after="80" w:before="80"/>
        <w:ind w:firstLine="480"/>
        <w:jc w:val="both"/>
      </w:pPr>
      <w:r>
        <w:rPr>
          <w:rFonts w:ascii="Arial" w:cs="Arial" w:eastAsia="Arial" w:hAnsi="Arial"/>
          <w:sz w:val="24"/>
          <w:szCs w:val="24"/>
        </w:rPr>
        <w:t xml:space="preserve">德国学者威廉·弗雷德（Wilhelm Wrede，1901年）把这个现象命名为「弥赛亚秘密」（Das Messiasgeheimnis）。他认为这些「沉默命令」是马可编造的，目的是解释为什么历史上的耶稣从未自称弥赛亚——马可通过「他说了但叫人不要传出去」这个手法，把弥赛亚身份「后加」到耶稣身上。</w:t>
      </w:r>
    </w:p>
    <w:p>
      <w:pPr>
        <w:spacing w:after="80" w:before="80"/>
        <w:ind w:firstLine="480"/>
        <w:jc w:val="both"/>
      </w:pPr>
      <w:r>
        <w:rPr>
          <w:rFonts w:ascii="Arial" w:cs="Arial" w:eastAsia="Arial" w:hAnsi="Arial"/>
          <w:sz w:val="24"/>
          <w:szCs w:val="24"/>
        </w:rPr>
        <w:t xml:space="preserve">弗雷德的理论影响深远，但从改革宗释经的立场来看，它有根本性的错误。让我们来看看圣经本身给了我们什么答案。</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1. 释经回应：三个层次的理解</w:t>
      </w:r>
    </w:p>
    <w:p>
      <w:pPr>
        <w:pStyle w:val="Heading3"/>
        <w:spacing w:after="60" w:before="200"/>
      </w:pPr>
      <w:r>
        <w:rPr>
          <w:rFonts w:ascii="Arial" w:cs="Arial" w:eastAsia="Arial" w:hAnsi="Arial"/>
          <w:b/>
          <w:bCs/>
          <w:color w:val="375623"/>
          <w:sz w:val="24"/>
          <w:szCs w:val="24"/>
        </w:rPr>
        <w:t xml:space="preserve">第一层：错误的弥赛亚期待</w:t>
      </w:r>
    </w:p>
    <w:p>
      <w:pPr>
        <w:spacing w:after="80" w:before="80"/>
        <w:ind w:firstLine="480"/>
        <w:jc w:val="both"/>
      </w:pPr>
      <w:r>
        <w:rPr>
          <w:rFonts w:ascii="Arial" w:cs="Arial" w:eastAsia="Arial" w:hAnsi="Arial"/>
          <w:sz w:val="24"/>
          <w:szCs w:val="24"/>
        </w:rPr>
        <w:t xml:space="preserve">第一世纪的犹太人普遍期待弥赛亚是一位「政治军事解放者」——一个新大卫，会领兵打败罗马人，恢复以色列的独立王国。如果耶稣在宣告「我是弥赛亚」，就会立刻被纳入这个期待框架，变成一场政治运动的领袖，而这完全不是他来的目的。</w:t>
      </w:r>
    </w:p>
    <w:p>
      <w:pPr>
        <w:spacing w:after="80" w:before="80"/>
        <w:ind w:firstLine="480"/>
        <w:jc w:val="both"/>
      </w:pPr>
      <w:r>
        <w:rPr>
          <w:rFonts w:ascii="Arial" w:cs="Arial" w:eastAsia="Arial" w:hAnsi="Arial"/>
          <w:sz w:val="24"/>
          <w:szCs w:val="24"/>
        </w:rPr>
        <w:t xml:space="preserve">耶稣的沉默，是在拒绝被「弥赛亚」这个标签装进一个错误的容器里。他要用他的整个生命、死亡和复活来重新定义「弥赛亚」的意义，而不是用一句话来触发一场民族主义运动。</w:t>
      </w:r>
    </w:p>
    <w:p>
      <w:pPr>
        <w:spacing w:after="60" w:before="60"/>
      </w:pPr>
      <w:r>
        <w:t xml:space="preserve"/>
      </w:r>
    </w:p>
    <w:p>
      <w:pPr>
        <w:pStyle w:val="Heading3"/>
        <w:spacing w:after="60" w:before="200"/>
      </w:pPr>
      <w:r>
        <w:rPr>
          <w:rFonts w:ascii="Arial" w:cs="Arial" w:eastAsia="Arial" w:hAnsi="Arial"/>
          <w:b/>
          <w:bCs/>
          <w:color w:val="375623"/>
          <w:sz w:val="24"/>
          <w:szCs w:val="24"/>
        </w:rPr>
        <w:t xml:space="preserve">第二层：时机的掌握</w:t>
      </w:r>
    </w:p>
    <w:p>
      <w:pPr>
        <w:spacing w:after="80" w:before="80"/>
        <w:ind w:firstLine="480"/>
        <w:jc w:val="both"/>
      </w:pPr>
      <w:r>
        <w:rPr>
          <w:rFonts w:ascii="Arial" w:cs="Arial" w:eastAsia="Arial" w:hAnsi="Arial"/>
          <w:sz w:val="24"/>
          <w:szCs w:val="24"/>
        </w:rPr>
        <w:t xml:space="preserve">注意马可福音的结构：「弥赛亚秘密」的命令，在16章前半部分（第一部分，加利利服事）密集出现；但在16章后半部分（耶路撒冷事件，走向十字架）明显减少。到了最后，当彼拉多问「你是犹太人的王吗？」时，耶稣没有沉默，他说：「你说的是。」（15:2）</w:t>
      </w:r>
    </w:p>
    <w:p>
      <w:pPr>
        <w:spacing w:after="80" w:before="80"/>
        <w:ind w:firstLine="480"/>
        <w:jc w:val="both"/>
      </w:pPr>
      <w:r>
        <w:rPr>
          <w:rFonts w:ascii="Arial" w:cs="Arial" w:eastAsia="Arial" w:hAnsi="Arial"/>
          <w:sz w:val="24"/>
          <w:szCs w:val="24"/>
        </w:rPr>
        <w:t xml:space="preserve">这不是矛盾，这是神学上的「时候」（kairos）管理。在十字架之前，公开宣称弥赛亚身份会引爆政治危机，打乱神的计划；在十字架和复活之后，这个身份才能被正确理解。这就是为什么9:9耶稣说「人子从死里复活以前，不要对人说」——复活之后，弥赛亚的真正含义才能被看清。</w:t>
      </w:r>
    </w:p>
    <w:p>
      <w:pPr>
        <w:spacing w:after="60" w:before="60"/>
      </w:pPr>
      <w:r>
        <w:t xml:space="preserve"/>
      </w:r>
    </w:p>
    <w:p>
      <w:pPr>
        <w:pStyle w:val="Heading3"/>
        <w:spacing w:after="60" w:before="200"/>
      </w:pPr>
      <w:r>
        <w:rPr>
          <w:rFonts w:ascii="Arial" w:cs="Arial" w:eastAsia="Arial" w:hAnsi="Arial"/>
          <w:b/>
          <w:bCs/>
          <w:color w:val="375623"/>
          <w:sz w:val="24"/>
          <w:szCs w:val="24"/>
        </w:rPr>
        <w:t xml:space="preserve">第三层：神迹本身的局限性</w:t>
      </w:r>
    </w:p>
    <w:p>
      <w:pPr>
        <w:spacing w:after="80" w:before="80"/>
        <w:ind w:firstLine="480"/>
        <w:jc w:val="both"/>
      </w:pPr>
      <w:r>
        <w:rPr>
          <w:rFonts w:ascii="Arial" w:cs="Arial" w:eastAsia="Arial" w:hAnsi="Arial"/>
          <w:sz w:val="24"/>
          <w:szCs w:val="24"/>
        </w:rPr>
        <w:t xml:space="preserve">马可记录了一件重要的事：那些被命令沉默的人，往往「越发宣传开了」（1:45；7:36）。耶稣命令他们不要说，他们偏要说。</w:t>
      </w:r>
    </w:p>
    <w:p>
      <w:pPr>
        <w:spacing w:after="80" w:before="80"/>
        <w:ind w:firstLine="480"/>
        <w:jc w:val="both"/>
      </w:pPr>
      <w:r>
        <w:rPr>
          <w:rFonts w:ascii="Arial" w:cs="Arial" w:eastAsia="Arial" w:hAnsi="Arial"/>
          <w:sz w:val="24"/>
          <w:szCs w:val="24"/>
        </w:rPr>
        <w:t xml:space="preserve">这说明什么？说明仅仅是神迹，不足以产生真正的信仰。能说耶稣行了神迹，和能说「耶稣是基督，是永生神的儿子」，是两件不同深度的事。马可整卷书都在对比这两种「看见」：一种是看见神迹惊叹的看见，一种是看见那位在受苦中服事的仆人而相信的看见。</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8F4FD" w:val="clear"/>
            <w:tcMar>
              <w:top w:type="dxa" w:w="120"/>
              <w:left w:type="dxa" w:w="220"/>
              <w:bottom w:type="dxa" w:w="120"/>
              <w:right w:type="dxa" w:w="220"/>
            </w:tcMar>
          </w:tcPr>
          <w:p>
            <w:pPr>
              <w:jc w:val="both"/>
            </w:pPr>
            <w:r>
              <w:rPr>
                <w:rFonts w:ascii="Arial" w:cs="Arial" w:eastAsia="Arial" w:hAnsi="Arial"/>
                <w:sz w:val="23"/>
                <w:szCs w:val="23"/>
              </w:rPr>
              <w:t xml:space="preserve">釋经小结：「弥赛亚秘密」不是马可的神学发明，而是耶稣真实行为的如实记录。它反映的是：在十字架和复活之前，任何对「弥赛亚」的完整理解都是不成熟的。弥赛亚身份只能在受苦的背景下才能被正确理解——而这，正是马可福音整卷书的核心主题。</w:t>
            </w:r>
          </w:p>
        </w:tc>
      </w:tr>
    </w:tbl>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BF3FB" w:val="clear"/>
            <w:tcMar>
              <w:top w:type="dxa" w:w="140"/>
              <w:left w:type="dxa" w:w="240"/>
              <w:bottom w:type="dxa" w:w="140"/>
              <w:right w:type="dxa" w:w="240"/>
            </w:tcMar>
          </w:tcPr>
          <w:p>
            <w:pPr>
              <w:spacing w:after="60" w:before="0"/>
              <w:jc w:val="both"/>
            </w:pPr>
            <w:r>
              <w:rPr>
                <w:rFonts w:ascii="Arial" w:cs="Arial" w:eastAsia="Arial" w:hAnsi="Arial"/>
                <w:i/>
                <w:iCs/>
                <w:color w:val="1F4E79"/>
                <w:sz w:val="23"/>
                <w:szCs w:val="23"/>
              </w:rPr>
              <w:t xml:space="preserve">耶稣问他们说：「你们说我是谁？」彼得回答说：「你是基督。」耶稣就禁戒他们，不要告诉人。</w:t>
            </w:r>
          </w:p>
          <w:p>
            <w:pPr>
              <w:jc w:val="right"/>
            </w:pPr>
            <w:r>
              <w:rPr>
                <w:rFonts w:ascii="Arial" w:cs="Arial" w:eastAsia="Arial" w:hAnsi="Arial"/>
                <w:b/>
                <w:bCs/>
                <w:color w:val="2E75B6"/>
                <w:sz w:val="21"/>
                <w:szCs w:val="21"/>
              </w:rPr>
              <w:t xml:space="preserve">——马可福音 8:29—30</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四、马可福音的结构：以8:27—30为轴心</w:t>
      </w:r>
    </w:p>
    <w:p>
      <w:pPr>
        <w:spacing w:after="80" w:before="80"/>
        <w:ind w:firstLine="480"/>
        <w:jc w:val="both"/>
      </w:pPr>
      <w:r>
        <w:rPr>
          <w:rFonts w:ascii="Arial" w:cs="Arial" w:eastAsia="Arial" w:hAnsi="Arial"/>
          <w:sz w:val="24"/>
          <w:szCs w:val="24"/>
        </w:rPr>
        <w:t xml:space="preserve">马可福音有一个非常清晰的两段式结构，以彼得在凯撒利亚腓立比的承认（8:29）为分水岭：</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第一部分（1—8:26）：你们说我是谁？</w:t>
            </w:r>
          </w:p>
        </w:tc>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第二部分（8:27—16:8）：基督必须受苦</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核心问题：耶稣是谁？</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核心主题：弥赛亚的道路是十字架</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地理场景：加利利及周边地区</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地理走向：从加利利到耶路撒冷</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主要行动：神迹、赶鬼、医病、教导</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主要行动：争论、预言受难、受死、复活</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人物反应：惊奇、困惑、逐渐认识</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门徒反应：不理解、抵拒、失败、蒙恢复</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弥赛亚秘密：密集的沉默命令</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弥赛亚身份：逐渐公开，最终在十字架上宣告</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代表段落：1章洗礼与试探、5章驱鬼、7章洁净规条争论</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代表段落：8:31受苦预言、10章服事的代价、15章受难</w:t>
            </w:r>
          </w:p>
        </w:tc>
      </w:tr>
    </w:tbl>
    <w:p>
      <w:pPr>
        <w:spacing w:after="60" w:before="60"/>
      </w:pPr>
      <w:r>
        <w:t xml:space="preserve"/>
      </w:r>
    </w:p>
    <w:p>
      <w:pPr>
        <w:spacing w:after="80" w:before="80"/>
        <w:ind w:firstLine="480"/>
        <w:jc w:val="both"/>
      </w:pPr>
      <w:r>
        <w:rPr>
          <w:rFonts w:ascii="Arial" w:cs="Arial" w:eastAsia="Arial" w:hAnsi="Arial"/>
          <w:sz w:val="24"/>
          <w:szCs w:val="24"/>
        </w:rPr>
        <w:t xml:space="preserve">这个结构意味着：马可福音不是两部分内容的叠加，而是一个神学论证——前半部分建立的是「这位是有能力的神子」，后半部分回答的是「这位有能力的神子，选择了软弱和受苦的道路」。两部分合在一起，才是福音的完整宣告。</w:t>
      </w:r>
    </w:p>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五、第一部分释经：权柄的彰显（1—8:26）</w:t>
      </w:r>
    </w:p>
    <w:p>
      <w:pPr>
        <w:pStyle w:val="Heading2"/>
        <w:spacing w:after="80" w:before="280"/>
      </w:pPr>
      <w:r>
        <w:rPr>
          <w:rFonts w:ascii="Arial" w:cs="Arial" w:eastAsia="Arial" w:hAnsi="Arial"/>
          <w:b/>
          <w:bCs/>
          <w:color w:val="2E75B6"/>
          <w:sz w:val="28"/>
          <w:szCs w:val="28"/>
        </w:rPr>
        <w:t xml:space="preserve">1. 开门见山的宣告（1:1）</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BF3FB" w:val="clear"/>
            <w:tcMar>
              <w:top w:type="dxa" w:w="140"/>
              <w:left w:type="dxa" w:w="240"/>
              <w:bottom w:type="dxa" w:w="140"/>
              <w:right w:type="dxa" w:w="240"/>
            </w:tcMar>
          </w:tcPr>
          <w:p>
            <w:pPr>
              <w:spacing w:after="60" w:before="0"/>
              <w:jc w:val="both"/>
            </w:pPr>
            <w:r>
              <w:rPr>
                <w:rFonts w:ascii="Arial" w:cs="Arial" w:eastAsia="Arial" w:hAnsi="Arial"/>
                <w:i/>
                <w:iCs/>
                <w:color w:val="1F4E79"/>
                <w:sz w:val="23"/>
                <w:szCs w:val="23"/>
              </w:rPr>
              <w:t xml:space="preserve">神的儿子耶稣基督福音的起头。</w:t>
            </w:r>
          </w:p>
          <w:p>
            <w:pPr>
              <w:jc w:val="right"/>
            </w:pPr>
            <w:r>
              <w:rPr>
                <w:rFonts w:ascii="Arial" w:cs="Arial" w:eastAsia="Arial" w:hAnsi="Arial"/>
                <w:b/>
                <w:bCs/>
                <w:color w:val="2E75B6"/>
                <w:sz w:val="21"/>
                <w:szCs w:val="21"/>
              </w:rPr>
              <w:t xml:space="preserve">——马可福音 1:1</w:t>
            </w:r>
          </w:p>
        </w:tc>
      </w:tr>
    </w:tbl>
    <w:p>
      <w:pPr>
        <w:spacing w:after="60" w:before="60"/>
      </w:pPr>
      <w:r>
        <w:t xml:space="preserve"/>
      </w:r>
    </w:p>
    <w:p>
      <w:pPr>
        <w:spacing w:after="80" w:before="80"/>
        <w:ind w:firstLine="480"/>
        <w:jc w:val="both"/>
      </w:pPr>
      <w:r>
        <w:rPr>
          <w:rFonts w:ascii="Arial" w:cs="Arial" w:eastAsia="Arial" w:hAnsi="Arial"/>
          <w:sz w:val="24"/>
          <w:szCs w:val="24"/>
        </w:rPr>
        <w:t xml:space="preserve">马可福音第一句话，没有家谱，没有降生故事，没有序言——直接宣告：「神的儿子耶稣基督福音的起头。」</w:t>
      </w:r>
    </w:p>
    <w:p>
      <w:pPr>
        <w:spacing w:after="80" w:before="80"/>
        <w:ind w:firstLine="480"/>
        <w:jc w:val="both"/>
      </w:pPr>
      <w:r>
        <w:rPr>
          <w:rFonts w:ascii="Arial" w:cs="Arial" w:eastAsia="Arial" w:hAnsi="Arial"/>
          <w:sz w:val="24"/>
          <w:szCs w:val="24"/>
        </w:rPr>
        <w:t xml:space="preserve">这句话的每一个词都有重量。「福音」（euangelion）在罗马世界是一个政治词汇，专门用于宣告皇帝的即位、军事胜利或儿子的诞生——是「改变一切的好消息」。马可把这个词用在耶稣身上，是一个政治性的挑战：不是凯撒的福音，而是神儿子的福音。</w:t>
      </w:r>
    </w:p>
    <w:p>
      <w:pPr>
        <w:spacing w:after="80" w:before="80"/>
        <w:ind w:firstLine="480"/>
        <w:jc w:val="both"/>
      </w:pPr>
      <w:r>
        <w:rPr>
          <w:rFonts w:ascii="Arial" w:cs="Arial" w:eastAsia="Arial" w:hAnsi="Arial"/>
          <w:sz w:val="24"/>
          <w:szCs w:val="24"/>
        </w:rPr>
        <w:t xml:space="preserve">「神的儿子」——这个称呼在马可福音里是一根线轴：从第1节（马可自己的宣告）、到1:11（父神的声音）、到3:11（污鬼的承认）、到15:39（罗马百夫长的承认）——马可福音以这个称呼开始，以一个外邦人在十字架下的惊叹结束。这是马可精心设计的叙事弧线。</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2. 洗礼与试探（1:9—13）：简短却有力</w:t>
      </w:r>
    </w:p>
    <w:p>
      <w:pPr>
        <w:spacing w:after="80" w:before="80"/>
        <w:ind w:firstLine="480"/>
        <w:jc w:val="both"/>
      </w:pPr>
      <w:r>
        <w:rPr>
          <w:rFonts w:ascii="Arial" w:cs="Arial" w:eastAsia="Arial" w:hAnsi="Arial"/>
          <w:sz w:val="24"/>
          <w:szCs w:val="24"/>
        </w:rPr>
        <w:t xml:space="preserve">马可记述耶稣的洗礼和旷野受试探，用的语言极为简洁：洗礼用了三节（9-11），试探只用了两节（12-13）。马太用两章来处理这两件事，马可用五节。</w:t>
      </w:r>
    </w:p>
    <w:p>
      <w:pPr>
        <w:spacing w:after="80" w:before="80"/>
        <w:ind w:firstLine="480"/>
        <w:jc w:val="both"/>
      </w:pPr>
      <w:r>
        <w:rPr>
          <w:rFonts w:ascii="Arial" w:cs="Arial" w:eastAsia="Arial" w:hAnsi="Arial"/>
          <w:sz w:val="24"/>
          <w:szCs w:val="24"/>
        </w:rPr>
        <w:t xml:space="preserve">但马可有一个独特细节：试探那段说「他和野兽同在」（1:13）。这只有马可记载。野兽的意象在旧约象征失控的混沌力量（如但以理书的四兽）；而天使服事耶稣则呼应伊甸园的主题——耶稣在旷野经历了亚当所失败的那一场，但他胜了，「野兽」在他面前并不威胁，因为新创造的主已经在那里。</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3. 加利利服事的开始（1:14—45）：一天的工作量</w:t>
      </w:r>
    </w:p>
    <w:p>
      <w:pPr>
        <w:spacing w:after="80" w:before="80"/>
        <w:ind w:firstLine="480"/>
        <w:jc w:val="both"/>
      </w:pPr>
      <w:r>
        <w:rPr>
          <w:rFonts w:ascii="Arial" w:cs="Arial" w:eastAsia="Arial" w:hAnsi="Arial"/>
          <w:sz w:val="24"/>
          <w:szCs w:val="24"/>
        </w:rPr>
        <w:t xml:space="preserve">1:21-34描述了在迦百农的「一天」：早上在会堂里教导并赶鬼，然后去彼得家医好他的岳母，晚上「合城的人」都聚集门口等候医治……</w:t>
      </w:r>
    </w:p>
    <w:p>
      <w:pPr>
        <w:spacing w:after="80" w:before="80"/>
        <w:ind w:firstLine="480"/>
        <w:jc w:val="both"/>
      </w:pPr>
      <w:r>
        <w:rPr>
          <w:rFonts w:ascii="Arial" w:cs="Arial" w:eastAsia="Arial" w:hAnsi="Arial"/>
          <w:sz w:val="24"/>
          <w:szCs w:val="24"/>
        </w:rPr>
        <w:t xml:space="preserve">这一天结束后（1:35），「清早天未亮，耶稣起来，到旷野地方去，在那里祷告。」西门和同伴去追他，说：「众人都找你。」耶稣回答：「我们可以往别处去……因为我出来是为这事。」</w:t>
      </w:r>
    </w:p>
    <w:p>
      <w:pPr>
        <w:spacing w:after="80" w:before="80"/>
        <w:ind w:firstLine="480"/>
        <w:jc w:val="both"/>
      </w:pPr>
      <w:r>
        <w:rPr>
          <w:rFonts w:ascii="Arial" w:cs="Arial" w:eastAsia="Arial" w:hAnsi="Arial"/>
          <w:sz w:val="24"/>
          <w:szCs w:val="24"/>
        </w:rPr>
        <w:t xml:space="preserve">这段对话是马可福音的早期精华：当所有人都在追着耶稣寻求更多神迹时，耶稣已经在黎明的祷告中知道下一步在哪里。能力的背后是祷告，祷告的背后是使命的清晰感。他不被群众的热情带走，也不被成功的势头淹没。</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FFF3CD" w:val="clear"/>
            <w:tcMar>
              <w:top w:type="dxa" w:w="120"/>
              <w:left w:type="dxa" w:w="220"/>
              <w:bottom w:type="dxa" w:w="120"/>
              <w:right w:type="dxa" w:w="220"/>
            </w:tcMar>
          </w:tcPr>
          <w:p>
            <w:pPr>
              <w:jc w:val="both"/>
            </w:pPr>
            <w:r>
              <w:rPr>
                <w:rFonts w:ascii="Arial" w:cs="Arial" w:eastAsia="Arial" w:hAnsi="Arial"/>
                <w:sz w:val="23"/>
                <w:szCs w:val="23"/>
              </w:rPr>
              <w:t xml:space="preserve">牧养：你有没有发现，我们最容易在「最受欢迎」的时候失去方向？耶稣在迦百农的「成功」顶点，躲到旷野里祷告，然后说「我们往别处去」。能力不是使命，受欢迎不是呼召。你如何知道「下一步」？耶稣给了你答案：在人群散去之前，在天亮之前，先去祷告。</w:t>
            </w:r>
          </w:p>
        </w:tc>
      </w:tr>
    </w:tbl>
    <w:p>
      <w:pPr>
        <w:spacing w:after="60" w:before="60"/>
      </w:pPr>
      <w:r>
        <w:t xml:space="preserve"/>
      </w:r>
    </w:p>
    <w:p>
      <w:pPr>
        <w:pStyle w:val="Heading2"/>
        <w:spacing w:after="80" w:before="280"/>
      </w:pPr>
      <w:r>
        <w:rPr>
          <w:rFonts w:ascii="Arial" w:cs="Arial" w:eastAsia="Arial" w:hAnsi="Arial"/>
          <w:b/>
          <w:bCs/>
          <w:color w:val="2E75B6"/>
          <w:sz w:val="28"/>
          <w:szCs w:val="28"/>
        </w:rPr>
        <w:t xml:space="preserve">4. 争议段落（2:1—3:6）：五场冲突</w:t>
      </w:r>
    </w:p>
    <w:p>
      <w:pPr>
        <w:spacing w:after="80" w:before="80"/>
        <w:ind w:firstLine="480"/>
        <w:jc w:val="both"/>
      </w:pPr>
      <w:r>
        <w:rPr>
          <w:rFonts w:ascii="Arial" w:cs="Arial" w:eastAsia="Arial" w:hAnsi="Arial"/>
          <w:sz w:val="24"/>
          <w:szCs w:val="24"/>
        </w:rPr>
        <w:t xml:space="preserve">马可在2-3章安排了五场争议，系统地呈现了耶稣与宗教领袖之间的冲突点：</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80"/>
        <w:gridCol w:w="3580"/>
      </w:tblGrid>
      <w:tr>
        <w:tc>
          <w:tcPr>
            <w:tcW w:type="dxa" w:w="220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争议事件</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冲突核心</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耶稣的回应</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医好瘫子（2:1-12）</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谁有权赦罪？</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人子在地上有赦罪的权柄——用神迹证明神学宣告</w:t>
            </w:r>
          </w:p>
        </w:tc>
      </w:tr>
      <w:tr>
        <w:tc>
          <w:tcPr>
            <w:tcW w:type="dxa" w:w="220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b/>
                <w:bCs/>
                <w:sz w:val="20"/>
                <w:szCs w:val="20"/>
              </w:rPr>
              <w:t xml:space="preserve">与税吏同席（2:13-17）</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谁是神的子民？</w:t>
            </w:r>
          </w:p>
        </w:tc>
        <w:tc>
          <w:tcPr>
            <w:tcW w:type="dxa" w:w="358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i/>
                <w:iCs/>
                <w:sz w:val="20"/>
                <w:szCs w:val="20"/>
              </w:rPr>
              <w:t xml:space="preserve">「我来本不是召义人，乃是召罪人」</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门徒不禁食（2:18-22）</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谁遵守宗教规条？</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新酒不能装旧皮袋——新约时代已经来到</w:t>
            </w:r>
          </w:p>
        </w:tc>
      </w:tr>
      <w:tr>
        <w:tc>
          <w:tcPr>
            <w:tcW w:type="dxa" w:w="220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b/>
                <w:bCs/>
                <w:sz w:val="20"/>
                <w:szCs w:val="20"/>
              </w:rPr>
              <w:t xml:space="preserve">安息日掐麦穗（2:23-28）</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安息日的主是谁？</w:t>
            </w:r>
          </w:p>
        </w:tc>
        <w:tc>
          <w:tcPr>
            <w:tcW w:type="dxa" w:w="358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i/>
                <w:iCs/>
                <w:sz w:val="20"/>
                <w:szCs w:val="20"/>
              </w:rPr>
              <w:t xml:space="preserve">「人子是安息日的主」——律法服务于人，人不服务于律法</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安息日医病（3:1-6）</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安息日可以做善事吗？</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耶稣「忧愁，又因他们心硬而叹息」——他的愤怒是有神学依据的</w:t>
            </w:r>
          </w:p>
        </w:tc>
      </w:tr>
    </w:tbl>
    <w:p>
      <w:pPr>
        <w:spacing w:after="60" w:before="60"/>
      </w:pPr>
      <w:r>
        <w:t xml:space="preserve"/>
      </w:r>
    </w:p>
    <w:p>
      <w:pPr>
        <w:spacing w:after="80" w:before="80"/>
        <w:ind w:firstLine="480"/>
        <w:jc w:val="both"/>
      </w:pPr>
      <w:r>
        <w:rPr>
          <w:rFonts w:ascii="Arial" w:cs="Arial" w:eastAsia="Arial" w:hAnsi="Arial"/>
          <w:sz w:val="24"/>
          <w:szCs w:val="24"/>
        </w:rPr>
        <w:t xml:space="preserve">五场争议之后，法利赛人和希律党人「一同商议怎样杀他」（3:6）——马可在第三章就已经告诉你结局。他不是要制造悬念，他是要告诉你：这些冲突不是偶然的，这是必然的结局，因为这位王的国度与这个世界的秩序是根本对立的。</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5. 海边比喻（4:1—34）：马可唯一的比喻集</w:t>
      </w:r>
    </w:p>
    <w:p>
      <w:pPr>
        <w:spacing w:after="80" w:before="80"/>
        <w:ind w:firstLine="480"/>
        <w:jc w:val="both"/>
      </w:pPr>
      <w:r>
        <w:rPr>
          <w:rFonts w:ascii="Arial" w:cs="Arial" w:eastAsia="Arial" w:hAnsi="Arial"/>
          <w:sz w:val="24"/>
          <w:szCs w:val="24"/>
        </w:rPr>
        <w:t xml:space="preserve">马可的比喻相比马太少得多，但4章的撒种比喻、灯台比喻、自生的庄稼、芥菜种——这四个比喻构成了马可对「天国如何生长」最集中的阐述。</w:t>
      </w:r>
    </w:p>
    <w:p>
      <w:pPr>
        <w:spacing w:after="80" w:before="80"/>
        <w:ind w:firstLine="480"/>
        <w:jc w:val="both"/>
      </w:pPr>
      <w:r>
        <w:rPr>
          <w:rFonts w:ascii="Arial" w:cs="Arial" w:eastAsia="Arial" w:hAnsi="Arial"/>
          <w:sz w:val="24"/>
          <w:szCs w:val="24"/>
        </w:rPr>
        <w:t xml:space="preserve">马可独有的比喻是「自生的庄稼」（4:26-29）：「神的国如同人把种撒在地上，黑夜睡觉，白日起来，这种就发芽渐长，那人却不晓得如何这样。」</w:t>
      </w:r>
    </w:p>
    <w:p>
      <w:pPr>
        <w:spacing w:after="80" w:before="80"/>
        <w:ind w:firstLine="480"/>
        <w:jc w:val="both"/>
      </w:pPr>
      <w:r>
        <w:rPr>
          <w:rFonts w:ascii="Arial" w:cs="Arial" w:eastAsia="Arial" w:hAnsi="Arial"/>
          <w:sz w:val="24"/>
          <w:szCs w:val="24"/>
        </w:rPr>
        <w:t xml:space="preserve">这个比喻在四福音里只有马可记载。它的神学意义深刻：天国的成长不完全取决于你的努力，它有自己的内在生命力。农夫的责任是撒种和收割，但生长的过程是神的主权。这是对「功能主义教会论」（我们做得越多，天国就扩张越多）的温柔但坚定的纠正。</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8"/>
              <w:left w:val="single" w:color="C00000" w:sz="8"/>
              <w:bottom w:val="single" w:color="C00000" w:sz="8"/>
              <w:right w:val="single" w:color="C00000" w:sz="8"/>
            </w:tcBorders>
            <w:shd w:fill="FFEBE6" w:val="clear"/>
            <w:tcMar>
              <w:top w:type="dxa" w:w="120"/>
              <w:left w:type="dxa" w:w="220"/>
              <w:bottom w:type="dxa" w:w="120"/>
              <w:right w:type="dxa" w:w="220"/>
            </w:tcMar>
          </w:tcPr>
          <w:p>
            <w:pPr>
              <w:jc w:val="both"/>
            </w:pPr>
            <w:r>
              <w:rPr>
                <w:rFonts w:ascii="Arial" w:cs="Arial" w:eastAsia="Arial" w:hAnsi="Arial"/>
                <w:sz w:val="23"/>
                <w:szCs w:val="23"/>
              </w:rPr>
              <w:t xml:space="preserve">责备：现代教会非常善于把天国的增长变成一个可以被管理、可以被策划、可以被量化的项目。我们相信正确的方法论会带来教会增长，错误的方法论会阻止增长。马可的比喻把这个逻辑翻转了：「那人却不晓得如何这样。」生命不是被管理出来的，它是被神赐下的。你的责任是忠心地撒种，然后睡你该睡的觉。</w:t>
            </w:r>
          </w:p>
        </w:tc>
      </w:tr>
    </w:tbl>
    <w:p>
      <w:pPr>
        <w:spacing w:after="60" w:before="60"/>
      </w:pPr>
      <w:r>
        <w:t xml:space="preserve"/>
      </w:r>
    </w:p>
    <w:p>
      <w:pPr>
        <w:pStyle w:val="Heading2"/>
        <w:spacing w:after="80" w:before="280"/>
      </w:pPr>
      <w:r>
        <w:rPr>
          <w:rFonts w:ascii="Arial" w:cs="Arial" w:eastAsia="Arial" w:hAnsi="Arial"/>
          <w:b/>
          <w:bCs/>
          <w:color w:val="2E75B6"/>
          <w:sz w:val="28"/>
          <w:szCs w:val="28"/>
        </w:rPr>
        <w:t xml:space="preserve">6. 五千人吃饱与四千人吃饱（6:30—44；8:1—9）</w:t>
      </w:r>
    </w:p>
    <w:p>
      <w:pPr>
        <w:spacing w:after="80" w:before="80"/>
        <w:ind w:firstLine="480"/>
        <w:jc w:val="both"/>
      </w:pPr>
      <w:r>
        <w:rPr>
          <w:rFonts w:ascii="Arial" w:cs="Arial" w:eastAsia="Arial" w:hAnsi="Arial"/>
          <w:sz w:val="24"/>
          <w:szCs w:val="24"/>
        </w:rPr>
        <w:t xml:space="preserve">马可记载了两次神迹性喂饱群众的事件，这让许多读者困惑：为什么有两次？门徒在第二次还是不明白（8:4：「在这野地哪里有饼，叫这许多人吃饱呢？」）——他们已经经历过一次五千人吃饱了，为什么还是不明白？</w:t>
      </w:r>
    </w:p>
    <w:p>
      <w:pPr>
        <w:spacing w:after="80" w:before="80"/>
        <w:ind w:firstLine="480"/>
        <w:jc w:val="both"/>
      </w:pPr>
      <w:r>
        <w:rPr>
          <w:rFonts w:ascii="Arial" w:cs="Arial" w:eastAsia="Arial" w:hAnsi="Arial"/>
          <w:sz w:val="24"/>
          <w:szCs w:val="24"/>
        </w:rPr>
        <w:t xml:space="preserve">耶稣在8:17-21严肃地质问门徒：「你们还不明白，还不醒悟吗？你们的心还是愚顽吗？……你们记不得吗？」然后他逐一追问两次喂饱的数字：「我擘开那五个饼分给五千人……收了多少篓零碎？」</w:t>
      </w:r>
    </w:p>
    <w:p>
      <w:pPr>
        <w:spacing w:after="80" w:before="80"/>
        <w:ind w:firstLine="480"/>
        <w:jc w:val="both"/>
      </w:pPr>
      <w:r>
        <w:rPr>
          <w:rFonts w:ascii="Arial" w:cs="Arial" w:eastAsia="Arial" w:hAnsi="Arial"/>
          <w:sz w:val="24"/>
          <w:szCs w:val="24"/>
        </w:rPr>
        <w:t xml:space="preserve">门徒的回答正确，但耶稣的质问表明：他们只记住了数字，没有理解神迹的意义。神迹不是单独发生的事件，它是一个问题：「你们还不明白，我是谁吗？」——这个问题，是整个第一部分的核心，也直接引出了8:27-30彼得的承认。</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7. 两阶段医治瞎子（8:22—26）：结构性预兆</w:t>
      </w:r>
    </w:p>
    <w:p>
      <w:pPr>
        <w:spacing w:after="80" w:before="80"/>
        <w:ind w:firstLine="480"/>
        <w:jc w:val="both"/>
      </w:pPr>
      <w:r>
        <w:rPr>
          <w:rFonts w:ascii="Arial" w:cs="Arial" w:eastAsia="Arial" w:hAnsi="Arial"/>
          <w:sz w:val="24"/>
          <w:szCs w:val="24"/>
        </w:rPr>
        <w:t xml:space="preserve">在彼得承认（8:29）之前，马可特别安排了一个两阶段医治伯赛大瞎子的神迹：耶稣第一次触摸后，瞎子说「我看见人了，他们好像树木，并且行走」；第二次触摸后，他才「复了明，看得清清楚楚了」（8:24-25）。</w:t>
      </w:r>
    </w:p>
    <w:p>
      <w:pPr>
        <w:spacing w:after="80" w:before="80"/>
        <w:ind w:firstLine="480"/>
        <w:jc w:val="both"/>
      </w:pPr>
      <w:r>
        <w:rPr>
          <w:rFonts w:ascii="Arial" w:cs="Arial" w:eastAsia="Arial" w:hAnsi="Arial"/>
          <w:sz w:val="24"/>
          <w:szCs w:val="24"/>
        </w:rPr>
        <w:t xml:space="preserve">这个「渐进的医治」在圣经里极为罕见，绝非「耶稣能力不足」，而是一个刻意的叙事符号：它预示了接下来8:27-16章的主题——门徒们正在经历一个「渐进的理解」，从「看见人好像树木行走」（知道他是人，却不理解他是弥赛亚），到「看得清清楚楚」（在十字架和复活之后，真正明白他是谁）。</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75623" w:sz="8"/>
              <w:left w:val="single" w:color="375623" w:sz="8"/>
              <w:bottom w:val="single" w:color="375623" w:sz="8"/>
              <w:right w:val="single" w:color="375623" w:sz="8"/>
            </w:tcBorders>
            <w:shd w:fill="E2EFDA" w:val="clear"/>
            <w:tcMar>
              <w:top w:type="dxa" w:w="120"/>
              <w:left w:type="dxa" w:w="220"/>
              <w:bottom w:type="dxa" w:w="120"/>
              <w:right w:type="dxa" w:w="220"/>
            </w:tcMar>
          </w:tcPr>
          <w:p>
            <w:pPr>
              <w:jc w:val="both"/>
            </w:pPr>
            <w:r>
              <w:rPr>
                <w:rFonts w:ascii="Arial" w:cs="Arial" w:eastAsia="Arial" w:hAnsi="Arial"/>
                <w:sz w:val="23"/>
                <w:szCs w:val="23"/>
              </w:rPr>
              <w:t xml:space="preserve">安慰：你的信仰理解也是渐进的。你现在看到的，可能仍然是「人好像树木行走」的阶段——你知道神存在，你知道耶稣是救主，但很多事情还是模糊的，还是混乱的。这不是失败，这是正常的属灵成长轨迹。马可告诉你：耶稣愿意再来一次，直到你看清楚。</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六、第二部分释经：受苦仆人的道路（8:27—16:8）</w:t>
      </w:r>
    </w:p>
    <w:p>
      <w:pPr>
        <w:pStyle w:val="Heading2"/>
        <w:spacing w:after="80" w:before="280"/>
      </w:pPr>
      <w:r>
        <w:rPr>
          <w:rFonts w:ascii="Arial" w:cs="Arial" w:eastAsia="Arial" w:hAnsi="Arial"/>
          <w:b/>
          <w:bCs/>
          <w:color w:val="2E75B6"/>
          <w:sz w:val="28"/>
          <w:szCs w:val="28"/>
        </w:rPr>
        <w:t xml:space="preserve">1. 彼得的承认（8:27—30）：正确的答案，不完整的理解</w:t>
      </w:r>
    </w:p>
    <w:p>
      <w:pPr>
        <w:spacing w:after="80" w:before="80"/>
        <w:ind w:firstLine="480"/>
        <w:jc w:val="both"/>
      </w:pPr>
      <w:r>
        <w:rPr>
          <w:rFonts w:ascii="Arial" w:cs="Arial" w:eastAsia="Arial" w:hAnsi="Arial"/>
          <w:sz w:val="24"/>
          <w:szCs w:val="24"/>
        </w:rPr>
        <w:t xml:space="preserve">「你们说我是谁？」「你是基督。」</w:t>
      </w:r>
    </w:p>
    <w:p>
      <w:pPr>
        <w:spacing w:after="80" w:before="80"/>
        <w:ind w:firstLine="480"/>
        <w:jc w:val="both"/>
      </w:pPr>
      <w:r>
        <w:rPr>
          <w:rFonts w:ascii="Arial" w:cs="Arial" w:eastAsia="Arial" w:hAnsi="Arial"/>
          <w:sz w:val="24"/>
          <w:szCs w:val="24"/>
        </w:rPr>
        <w:t xml:space="preserve">这是马可福音的神学转轴。彼得说对了，但他下一刻的行为证明他只说对了一半——当耶稣「明明地讲这话」说他必须受苦被杀，彼得「拉着他，劝他」（8:32）。彼得的「基督」是一个没有十字架的基督，是一个凯旋但不受苦的弥赛亚。</w:t>
      </w:r>
    </w:p>
    <w:p>
      <w:pPr>
        <w:spacing w:after="80" w:before="80"/>
        <w:ind w:firstLine="480"/>
        <w:jc w:val="both"/>
      </w:pPr>
      <w:r>
        <w:rPr>
          <w:rFonts w:ascii="Arial" w:cs="Arial" w:eastAsia="Arial" w:hAnsi="Arial"/>
          <w:sz w:val="24"/>
          <w:szCs w:val="24"/>
        </w:rPr>
        <w:t xml:space="preserve">这是人类宗教心理最顽固的错误：我们愿意接受一位「有能力的主」，却不愿接受一位「受苦的主」。我们希望他的权柄为我们所用，却不愿跟随他走那条狭窄的路。</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2. 三次受难预言（8:31；9:31；10:33—34）</w:t>
      </w:r>
    </w:p>
    <w:p>
      <w:pPr>
        <w:spacing w:after="80" w:before="80"/>
        <w:ind w:firstLine="480"/>
        <w:jc w:val="both"/>
      </w:pPr>
      <w:r>
        <w:rPr>
          <w:rFonts w:ascii="Arial" w:cs="Arial" w:eastAsia="Arial" w:hAnsi="Arial"/>
          <w:sz w:val="24"/>
          <w:szCs w:val="24"/>
        </w:rPr>
        <w:t xml:space="preserve">马可在第二部分安排了三次受难预言，形成了一个有节奏的神学推进：</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80"/>
        <w:gridCol w:w="3580"/>
      </w:tblGrid>
      <w:tr>
        <w:tc>
          <w:tcPr>
            <w:tcW w:type="dxa" w:w="220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受难预言</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门徒的反应</w:t>
            </w:r>
          </w:p>
        </w:tc>
        <w:tc>
          <w:tcPr>
            <w:tcW w:type="dxa" w:w="3580"/>
            <w:tcBorders>
              <w:top w:val="single" w:color="AAAAAA" w:sz="1"/>
              <w:left w:val="single" w:color="AAAAAA" w:sz="1"/>
              <w:bottom w:val="single" w:color="AAAAAA" w:sz="1"/>
              <w:right w:val="single" w:color="AAAAAA"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耶稣的教导</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8:31——人子必须受苦，被杀，第三天复活</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彼得拉住耶稣劝他（8:32）</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「若有人要跟从我，就当舍己，背起他的十字架来跟从我」（8:34）</w:t>
            </w:r>
          </w:p>
        </w:tc>
      </w:tr>
      <w:tr>
        <w:tc>
          <w:tcPr>
            <w:tcW w:type="dxa" w:w="220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b/>
                <w:bCs/>
                <w:sz w:val="20"/>
                <w:szCs w:val="20"/>
              </w:rPr>
              <w:t xml:space="preserve">9:31——人子要被交在人手里，他们要杀他，被杀后三日必复活</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门徒不明白，也不敢问（9:32）</w:t>
            </w:r>
          </w:p>
        </w:tc>
        <w:tc>
          <w:tcPr>
            <w:tcW w:type="dxa" w:w="358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120"/>
            </w:tcMar>
          </w:tcPr>
          <w:p>
            <w:r>
              <w:rPr>
                <w:rFonts w:ascii="Arial" w:cs="Arial" w:eastAsia="Arial" w:hAnsi="Arial"/>
                <w:i/>
                <w:iCs/>
                <w:sz w:val="20"/>
                <w:szCs w:val="20"/>
              </w:rPr>
              <w:t xml:space="preserve">「你们若愿意为大，就必作你们的用人」（9:35）</w:t>
            </w:r>
          </w:p>
        </w:tc>
      </w:tr>
      <w:tr>
        <w:tc>
          <w:tcPr>
            <w:tcW w:type="dxa" w:w="2200"/>
            <w:tcBorders>
              <w:top w:val="single" w:color="AAAAAA" w:sz="1"/>
              <w:left w:val="single" w:color="AAAAAA" w:sz="1"/>
              <w:bottom w:val="single" w:color="AAAAAA" w:sz="1"/>
              <w:right w:val="single" w:color="AAAAAA" w:sz="1"/>
            </w:tcBorders>
            <w:shd w:fill="DEEAF1" w:val="clear"/>
            <w:tcMar>
              <w:top w:type="dxa" w:w="80"/>
              <w:left w:type="dxa" w:w="120"/>
              <w:bottom w:type="dxa" w:w="80"/>
              <w:right w:type="dxa" w:w="120"/>
            </w:tcMar>
          </w:tcPr>
          <w:p>
            <w:r>
              <w:rPr>
                <w:rFonts w:ascii="Arial" w:cs="Arial" w:eastAsia="Arial" w:hAnsi="Arial"/>
                <w:b/>
                <w:bCs/>
                <w:sz w:val="20"/>
                <w:szCs w:val="20"/>
              </w:rPr>
              <w:t xml:space="preserve">10:33-34——详细预言被交、被戏弄、被鞭打、被杀、第三天复活</w:t>
            </w:r>
          </w:p>
        </w:tc>
        <w:tc>
          <w:tcPr>
            <w:tcW w:type="dxa" w:w="3580"/>
            <w:tcBorders>
              <w:top w:val="single" w:color="AAAAAA" w:sz="1"/>
              <w:left w:val="single" w:color="AAAAAA" w:sz="1"/>
              <w:bottom w:val="single" w:color="AAAAAA" w:sz="1"/>
              <w:right w:val="single" w:color="AAAAAA" w:sz="1"/>
            </w:tcBorders>
            <w:tcMar>
              <w:top w:type="dxa" w:w="80"/>
              <w:left w:type="dxa" w:w="120"/>
              <w:bottom w:type="dxa" w:w="80"/>
              <w:right w:type="dxa" w:w="120"/>
            </w:tcMar>
          </w:tcPr>
          <w:p>
            <w:pPr>
              <w:jc w:val="both"/>
            </w:pPr>
            <w:r>
              <w:rPr>
                <w:rFonts w:ascii="Arial" w:cs="Arial" w:eastAsia="Arial" w:hAnsi="Arial"/>
                <w:sz w:val="20"/>
                <w:szCs w:val="20"/>
              </w:rPr>
              <w:t xml:space="preserve">雅各和约翰要求坐在左右（10:35-37）</w:t>
            </w:r>
          </w:p>
        </w:tc>
        <w:tc>
          <w:tcPr>
            <w:tcW w:type="dxa" w:w="3580"/>
            <w:tcBorders>
              <w:top w:val="single" w:color="AAAAAA" w:sz="1"/>
              <w:left w:val="single" w:color="AAAAAA" w:sz="1"/>
              <w:bottom w:val="single" w:color="AAAAAA" w:sz="1"/>
              <w:right w:val="single" w:color="AAAAAA" w:sz="1"/>
            </w:tcBorders>
            <w:shd w:fill="FFF9F0" w:val="clear"/>
            <w:tcMar>
              <w:top w:type="dxa" w:w="80"/>
              <w:left w:type="dxa" w:w="120"/>
              <w:bottom w:type="dxa" w:w="80"/>
              <w:right w:type="dxa" w:w="120"/>
            </w:tcMar>
          </w:tcPr>
          <w:p>
            <w:r>
              <w:rPr>
                <w:rFonts w:ascii="Arial" w:cs="Arial" w:eastAsia="Arial" w:hAnsi="Arial"/>
                <w:i/>
                <w:iCs/>
                <w:sz w:val="20"/>
                <w:szCs w:val="20"/>
              </w:rPr>
              <w:t xml:space="preserve">「你们要喝我所喝的杯吗？」（10:38）；「为大的，必作你们的仆人」（10:43）</w:t>
            </w:r>
          </w:p>
        </w:tc>
      </w:tr>
    </w:tbl>
    <w:p>
      <w:pPr>
        <w:spacing w:after="60" w:before="60"/>
      </w:pPr>
      <w:r>
        <w:t xml:space="preserve"/>
      </w:r>
    </w:p>
    <w:p>
      <w:pPr>
        <w:spacing w:after="80" w:before="80"/>
        <w:ind w:firstLine="480"/>
        <w:jc w:val="both"/>
      </w:pPr>
      <w:r>
        <w:rPr>
          <w:rFonts w:ascii="Arial" w:cs="Arial" w:eastAsia="Arial" w:hAnsi="Arial"/>
          <w:sz w:val="24"/>
          <w:szCs w:val="24"/>
        </w:rPr>
        <w:t xml:space="preserve">这个三重结构是马可的神学精华：每一次耶稣谈受难，门徒的回应就越来越「错」——从彼得的直接反对，到门徒的沉默困惑，到雅各约翰的权位争夺。随着对受难的预言越来越具体，门徒对荣耀的渴望反而越来越明显。</w:t>
      </w:r>
    </w:p>
    <w:p>
      <w:pPr>
        <w:spacing w:after="80" w:before="80"/>
        <w:ind w:firstLine="480"/>
        <w:jc w:val="both"/>
      </w:pPr>
      <w:r>
        <w:rPr>
          <w:rFonts w:ascii="Arial" w:cs="Arial" w:eastAsia="Arial" w:hAnsi="Arial"/>
          <w:sz w:val="24"/>
          <w:szCs w:val="24"/>
        </w:rPr>
        <w:t xml:space="preserve">然后每一次，耶稣的教导都是同一个主题：在天国里，伟大是以受苦和服事来定义的，不是以权柄和地位来定义的。</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BF3FB" w:val="clear"/>
            <w:tcMar>
              <w:top w:type="dxa" w:w="140"/>
              <w:left w:type="dxa" w:w="240"/>
              <w:bottom w:type="dxa" w:w="140"/>
              <w:right w:type="dxa" w:w="240"/>
            </w:tcMar>
          </w:tcPr>
          <w:p>
            <w:pPr>
              <w:spacing w:after="60" w:before="0"/>
              <w:jc w:val="both"/>
            </w:pPr>
            <w:r>
              <w:rPr>
                <w:rFonts w:ascii="Arial" w:cs="Arial" w:eastAsia="Arial" w:hAnsi="Arial"/>
                <w:i/>
                <w:iCs/>
                <w:color w:val="1F4E79"/>
                <w:sz w:val="23"/>
                <w:szCs w:val="23"/>
              </w:rPr>
              <w:t xml:space="preserve">你们知道，外邦人有尊为君王的，治理他们，有大臣操权管束他们。只是在你们中间，不是这样。你们中间，谁愿为大，就必作你们的用人；在你们中间，谁愿为首，就必作众人的仆人。因为人子来，并不是要受人的服事，乃是要服事人，并且要舍命，作多人的赎价。</w:t>
            </w:r>
          </w:p>
          <w:p>
            <w:pPr>
              <w:jc w:val="right"/>
            </w:pPr>
            <w:r>
              <w:rPr>
                <w:rFonts w:ascii="Arial" w:cs="Arial" w:eastAsia="Arial" w:hAnsi="Arial"/>
                <w:b/>
                <w:bCs/>
                <w:color w:val="2E75B6"/>
                <w:sz w:val="21"/>
                <w:szCs w:val="21"/>
              </w:rPr>
              <w:t xml:space="preserve">——马可福音 10:42—45</w:t>
            </w:r>
          </w:p>
        </w:tc>
      </w:tr>
    </w:tbl>
    <w:p>
      <w:pPr>
        <w:spacing w:after="60" w:before="60"/>
      </w:pPr>
      <w:r>
        <w:t xml:space="preserve"/>
      </w:r>
    </w:p>
    <w:p>
      <w:pPr>
        <w:spacing w:after="80" w:before="80"/>
        <w:ind w:firstLine="480"/>
        <w:jc w:val="both"/>
      </w:pPr>
      <w:r>
        <w:rPr>
          <w:rFonts w:ascii="Arial" w:cs="Arial" w:eastAsia="Arial" w:hAnsi="Arial"/>
          <w:sz w:val="24"/>
          <w:szCs w:val="24"/>
        </w:rPr>
        <w:t xml:space="preserve">10:45是马可福音的神学心脏：「人子来……乃是要服事人，并且要舍命，作多人的赎价。」这一句话，把基督论（他是谁）、救赎论（他做了什么）和门徒论（你应该怎样）压缩在一起。耶稣不只是说「要服事」，他说「我就是这样来的」——他的服事不是道德榜样，而是神迹性的赎价。</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3. 进入耶路撒冷（11章）：最后一周的开始</w:t>
      </w:r>
    </w:p>
    <w:p>
      <w:pPr>
        <w:spacing w:after="80" w:before="80"/>
        <w:ind w:firstLine="480"/>
        <w:jc w:val="both"/>
      </w:pPr>
      <w:r>
        <w:rPr>
          <w:rFonts w:ascii="Arial" w:cs="Arial" w:eastAsia="Arial" w:hAnsi="Arial"/>
          <w:sz w:val="24"/>
          <w:szCs w:val="24"/>
        </w:rPr>
        <w:t xml:space="preserve">马可福音有一个引人注意的比例：16章的内容，最后一周（11-16章）就占了将近一半。这不是篇幅失衡，这是神学重心的明确表达：马可写的这部「福音书」，核心事件是十字架和复活。</w:t>
      </w:r>
    </w:p>
    <w:p>
      <w:pPr>
        <w:spacing w:after="80" w:before="80"/>
        <w:ind w:firstLine="480"/>
        <w:jc w:val="both"/>
      </w:pPr>
      <w:r>
        <w:rPr>
          <w:rFonts w:ascii="Arial" w:cs="Arial" w:eastAsia="Arial" w:hAnsi="Arial"/>
          <w:sz w:val="24"/>
          <w:szCs w:val="24"/>
        </w:rPr>
        <w:t xml:space="preserve">棕枝主日进城（11:1-11）之后，马可记载了无花果树（11:12-14，20-25）和洁净圣殿（11:15-19）的「三明治结构」——无花果树是圣殿的符号：外表繁茂（叶子茂盛），内里无果（没有无花果）。圣殿里的商业活动，正是这种「宗教的外表，属灵的空洞」的写照。</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4. 寡妇的两个小钱（12:41—44）：最后的教导</w:t>
      </w:r>
    </w:p>
    <w:p>
      <w:pPr>
        <w:spacing w:after="80" w:before="80"/>
        <w:ind w:firstLine="480"/>
        <w:jc w:val="both"/>
      </w:pPr>
      <w:r>
        <w:rPr>
          <w:rFonts w:ascii="Arial" w:cs="Arial" w:eastAsia="Arial" w:hAnsi="Arial"/>
          <w:sz w:val="24"/>
          <w:szCs w:val="24"/>
        </w:rPr>
        <w:t xml:space="preserve">在12章密集的辩论和争议之后，马可安排了一个沉静的场景：一位穷寡妇把「她一切养生的」两个小钱投入圣库。</w:t>
      </w:r>
    </w:p>
    <w:p>
      <w:pPr>
        <w:spacing w:after="80" w:before="80"/>
        <w:ind w:firstLine="480"/>
        <w:jc w:val="both"/>
      </w:pPr>
      <w:r>
        <w:rPr>
          <w:rFonts w:ascii="Arial" w:cs="Arial" w:eastAsia="Arial" w:hAnsi="Arial"/>
          <w:sz w:val="24"/>
          <w:szCs w:val="24"/>
        </w:rPr>
        <w:t xml:space="preserve">耶稣呼叫门徒来看，说：「这穷寡妇投入库里的，比众人所投的更多。因为他们都是自己有余，拿出来投在里头，但这寡妇是自己不足，把她一切养生的都投上了。」（12:43-44）</w:t>
      </w:r>
    </w:p>
    <w:p>
      <w:pPr>
        <w:spacing w:after="80" w:before="80"/>
        <w:ind w:firstLine="480"/>
        <w:jc w:val="both"/>
      </w:pPr>
      <w:r>
        <w:rPr>
          <w:rFonts w:ascii="Arial" w:cs="Arial" w:eastAsia="Arial" w:hAnsi="Arial"/>
          <w:sz w:val="24"/>
          <w:szCs w:val="24"/>
        </w:rPr>
        <w:t xml:space="preserve">这个场景放在这个位置是有意义的：上下文全是争辩权柄、追求地位的宗教领袖（12:38-40，「那些人……定要受更重的刑罚」），中间插入了一个把全部身家都交给神的无名女人。马可在说：在神的眼中，「伟大」的定义和你们的定义完全相反。</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5. 受难叙事（14—15章）：仆人走完最后的路</w:t>
      </w:r>
    </w:p>
    <w:p>
      <w:pPr>
        <w:spacing w:after="80" w:before="80"/>
        <w:ind w:firstLine="480"/>
        <w:jc w:val="both"/>
      </w:pPr>
      <w:r>
        <w:rPr>
          <w:rFonts w:ascii="Arial" w:cs="Arial" w:eastAsia="Arial" w:hAnsi="Arial"/>
          <w:sz w:val="24"/>
          <w:szCs w:val="24"/>
        </w:rPr>
        <w:t xml:space="preserve">马可的受难叙事是四福音书中最「裸」的版本——最少的神学解释，最多的事件叙述，像一份目击者证词。</w:t>
      </w:r>
    </w:p>
    <w:p>
      <w:pPr>
        <w:spacing w:after="80" w:before="80"/>
        <w:ind w:firstLine="480"/>
        <w:jc w:val="both"/>
      </w:pPr>
      <w:r>
        <w:rPr>
          <w:rFonts w:ascii="Arial" w:cs="Arial" w:eastAsia="Arial" w:hAnsi="Arial"/>
          <w:sz w:val="24"/>
          <w:szCs w:val="24"/>
        </w:rPr>
        <w:t xml:space="preserve">几个马可独有或特别突出的细节：</w:t>
      </w:r>
    </w:p>
    <w:p>
      <w:pPr>
        <w:pStyle w:val="ListParagraph"/>
        <w:numPr>
          <w:ilvl w:val="0"/>
          <w:numId w:val="2"/>
        </w:numPr>
        <w:spacing w:after="50" w:before="50"/>
      </w:pPr>
      <w:r>
        <w:rPr>
          <w:rFonts w:ascii="Arial" w:cs="Arial" w:eastAsia="Arial" w:hAnsi="Arial"/>
          <w:sz w:val="24"/>
          <w:szCs w:val="24"/>
        </w:rPr>
        <w:t xml:space="preserve">14:51-52——那个「光着身子逃跑」的少年人。当所有门徒都跑了，这个人连衣服都丢下了，光着身子跑掉了——这是马可对门徒失败最戏剧化、也最具讽刺意味的记录。</w:t>
      </w:r>
    </w:p>
    <w:p>
      <w:pPr>
        <w:pStyle w:val="ListParagraph"/>
        <w:numPr>
          <w:ilvl w:val="0"/>
          <w:numId w:val="2"/>
        </w:numPr>
        <w:spacing w:after="50" w:before="50"/>
      </w:pPr>
      <w:r>
        <w:rPr>
          <w:rFonts w:ascii="Arial" w:cs="Arial" w:eastAsia="Arial" w:hAnsi="Arial"/>
          <w:sz w:val="24"/>
          <w:szCs w:val="24"/>
        </w:rPr>
        <w:t xml:space="preserve">15:29-32——经过的人「摇着头」辱骂耶稣，祭司长和文士嘲笑他说「他救了别人，不能救自己」——他们不知道他们说的是真的：他救了别人，是通过不救自己来实现的。</w:t>
      </w:r>
    </w:p>
    <w:p>
      <w:pPr>
        <w:pStyle w:val="ListParagraph"/>
        <w:numPr>
          <w:ilvl w:val="0"/>
          <w:numId w:val="2"/>
        </w:numPr>
        <w:spacing w:after="50" w:before="50"/>
      </w:pPr>
      <w:r>
        <w:rPr>
          <w:rFonts w:ascii="Arial" w:cs="Arial" w:eastAsia="Arial" w:hAnsi="Arial"/>
          <w:sz w:val="24"/>
          <w:szCs w:val="24"/>
        </w:rPr>
        <w:t xml:space="preserve">15:34——「以罗伊！以罗伊！拉马撒巴各大尼？」（「我的神！我的神！为什么离弃我？」）——马可保留了亚兰语的原文，这是彼得的耳朵听见并记住的声音。这一声呼喊，不是文学修辞，是历史记忆。</w:t>
      </w:r>
    </w:p>
    <w:p>
      <w:pPr>
        <w:pStyle w:val="ListParagraph"/>
        <w:numPr>
          <w:ilvl w:val="0"/>
          <w:numId w:val="2"/>
        </w:numPr>
        <w:spacing w:after="50" w:before="50"/>
      </w:pPr>
      <w:r>
        <w:rPr>
          <w:rFonts w:ascii="Arial" w:cs="Arial" w:eastAsia="Arial" w:hAnsi="Arial"/>
          <w:sz w:val="24"/>
          <w:szCs w:val="24"/>
        </w:rPr>
        <w:t xml:space="preserve">15:39——「百夫长站在对面，看见耶稣这样喊叫断气，就说：『这人真是神的儿子！』」——一个外邦罗马士兵，在十字架下，说出了马可福音第1节的宣告。这不是偶然的结构安排，这是马可全书的神学总结：这位神的儿子，是在受苦和死亡中被认出来的，而认出他的人，不是以色列的宗教精英，是一个外邦兵卒。</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AAAAA" w:sz="1"/>
              <w:left w:val="single" w:color="AAAAAA" w:sz="1"/>
              <w:bottom w:val="single" w:color="AAAAAA" w:sz="1"/>
              <w:right w:val="single" w:color="AAAAAA" w:sz="1"/>
            </w:tcBorders>
            <w:shd w:fill="EBF3FB" w:val="clear"/>
            <w:tcMar>
              <w:top w:type="dxa" w:w="140"/>
              <w:left w:type="dxa" w:w="240"/>
              <w:bottom w:type="dxa" w:w="140"/>
              <w:right w:type="dxa" w:w="240"/>
            </w:tcMar>
          </w:tcPr>
          <w:p>
            <w:pPr>
              <w:spacing w:after="60" w:before="0"/>
              <w:jc w:val="both"/>
            </w:pPr>
            <w:r>
              <w:rPr>
                <w:rFonts w:ascii="Arial" w:cs="Arial" w:eastAsia="Arial" w:hAnsi="Arial"/>
                <w:i/>
                <w:iCs/>
                <w:color w:val="1F4E79"/>
                <w:sz w:val="23"/>
                <w:szCs w:val="23"/>
              </w:rPr>
              <w:t xml:space="preserve">站在对面的百夫长看见耶稣这样喊叫断气，就说：「这人真是神的儿子！」</w:t>
            </w:r>
          </w:p>
          <w:p>
            <w:pPr>
              <w:jc w:val="right"/>
            </w:pPr>
            <w:r>
              <w:rPr>
                <w:rFonts w:ascii="Arial" w:cs="Arial" w:eastAsia="Arial" w:hAnsi="Arial"/>
                <w:b/>
                <w:bCs/>
                <w:color w:val="2E75B6"/>
                <w:sz w:val="21"/>
                <w:szCs w:val="21"/>
              </w:rPr>
              <w:t xml:space="preserve">——马可福音 15:39</w:t>
            </w:r>
          </w:p>
        </w:tc>
      </w:tr>
    </w:tbl>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8"/>
              <w:left w:val="single" w:color="C00000" w:sz="8"/>
              <w:bottom w:val="single" w:color="C00000" w:sz="8"/>
              <w:right w:val="single" w:color="C00000" w:sz="8"/>
            </w:tcBorders>
            <w:shd w:fill="FFEBE6" w:val="clear"/>
            <w:tcMar>
              <w:top w:type="dxa" w:w="120"/>
              <w:left w:type="dxa" w:w="220"/>
              <w:bottom w:type="dxa" w:w="120"/>
              <w:right w:type="dxa" w:w="220"/>
            </w:tcMar>
          </w:tcPr>
          <w:p>
            <w:pPr>
              <w:jc w:val="both"/>
            </w:pPr>
            <w:r>
              <w:rPr>
                <w:rFonts w:ascii="Arial" w:cs="Arial" w:eastAsia="Arial" w:hAnsi="Arial"/>
                <w:sz w:val="23"/>
                <w:szCs w:val="23"/>
              </w:rPr>
              <w:t xml:space="preserve">责备：我们的信仰通常在哪里产生？在教会的崇拜中，在讲道里，在温暖的团契里——这些都是好的。但马可告诉我们，有一种对耶稣最深的认识，只能在十字架旁边产生。那个百夫长在那个时刻所经历的，不是一场宗教体验，而是被一个垂死者的样子打开了。你有没有在苦难、死亡、失去的地方，认出了「这人真是神的儿子」？</w:t>
            </w:r>
          </w:p>
        </w:tc>
      </w:tr>
    </w:tbl>
    <w:p>
      <w:pPr>
        <w:spacing w:after="60" w:before="60"/>
      </w:pPr>
      <w:r>
        <w:t xml:space="preserve"/>
      </w:r>
    </w:p>
    <w:p>
      <w:pPr>
        <w:pStyle w:val="Heading2"/>
        <w:spacing w:after="80" w:before="280"/>
      </w:pPr>
      <w:r>
        <w:rPr>
          <w:rFonts w:ascii="Arial" w:cs="Arial" w:eastAsia="Arial" w:hAnsi="Arial"/>
          <w:b/>
          <w:bCs/>
          <w:color w:val="2E75B6"/>
          <w:sz w:val="28"/>
          <w:szCs w:val="28"/>
        </w:rPr>
        <w:t xml:space="preserve">6. 空坟墓（16:1—8）：一个令人不安的结局</w:t>
      </w:r>
    </w:p>
    <w:p>
      <w:pPr>
        <w:spacing w:after="80" w:before="80"/>
        <w:ind w:firstLine="480"/>
        <w:jc w:val="both"/>
      </w:pPr>
      <w:r>
        <w:rPr>
          <w:rFonts w:ascii="Arial" w:cs="Arial" w:eastAsia="Arial" w:hAnsi="Arial"/>
          <w:sz w:val="24"/>
          <w:szCs w:val="24"/>
        </w:rPr>
        <w:t xml:space="preserve">马可福音最早、最可靠的手稿，在16:8就结束了：「她们就出来，从坟墓那里逃跑，又发抖又惊奇，什么也不告诉人，因为她们害怕。」</w:t>
      </w:r>
    </w:p>
    <w:p>
      <w:pPr>
        <w:spacing w:after="80" w:before="80"/>
        <w:ind w:firstLine="480"/>
        <w:jc w:val="both"/>
      </w:pPr>
      <w:r>
        <w:rPr>
          <w:rFonts w:ascii="Arial" w:cs="Arial" w:eastAsia="Arial" w:hAnsi="Arial"/>
          <w:sz w:val="24"/>
          <w:szCs w:val="24"/>
        </w:rPr>
        <w:t xml:space="preserve">这个结局让历代读者感到不安，不少后来的抄写者在后面加上了较长的结尾（16:9-20），里面包含了更多的复活显现和「大使命」风格的指令。但现代圣经学者几乎一致认为，这个「较长结尾」不是马可原著，而是后来添加的。</w:t>
      </w:r>
    </w:p>
    <w:p>
      <w:pPr>
        <w:spacing w:after="80" w:before="80"/>
        <w:ind w:firstLine="480"/>
        <w:jc w:val="both"/>
      </w:pPr>
      <w:r>
        <w:rPr>
          <w:rFonts w:ascii="Arial" w:cs="Arial" w:eastAsia="Arial" w:hAnsi="Arial"/>
          <w:sz w:val="24"/>
          <w:szCs w:val="24"/>
        </w:rPr>
        <w:t xml:space="preserve">那么，马可的原著是不是真的以「她们害怕」结束？是的，很可能是的。</w:t>
      </w:r>
    </w:p>
    <w:p>
      <w:pPr>
        <w:spacing w:after="80" w:before="80"/>
        <w:ind w:firstLine="480"/>
        <w:jc w:val="both"/>
      </w:pPr>
      <w:r>
        <w:rPr>
          <w:rFonts w:ascii="Arial" w:cs="Arial" w:eastAsia="Arial" w:hAnsi="Arial"/>
          <w:sz w:val="24"/>
          <w:szCs w:val="24"/>
        </w:rPr>
        <w:t xml:space="preserve">这是一个刻意的开放性结尾——你，读者，就是那个被留在空坟墓前的人。天使说了「他已经复活了，不在这里」（16:6），但没有人在那一刻完全明白。马可不给你一个整齐的神学总结，他把你留在那个颤抖、惊奇、害怕的地方，问你：现在，你怎么办？</w:t>
      </w:r>
    </w:p>
    <w:p>
      <w:pPr>
        <w:spacing w:after="6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75623" w:sz="8"/>
              <w:left w:val="single" w:color="375623" w:sz="8"/>
              <w:bottom w:val="single" w:color="375623" w:sz="8"/>
              <w:right w:val="single" w:color="375623" w:sz="8"/>
            </w:tcBorders>
            <w:shd w:fill="E2EFDA" w:val="clear"/>
            <w:tcMar>
              <w:top w:type="dxa" w:w="120"/>
              <w:left w:type="dxa" w:w="220"/>
              <w:bottom w:type="dxa" w:w="120"/>
              <w:right w:type="dxa" w:w="220"/>
            </w:tcMar>
          </w:tcPr>
          <w:p>
            <w:pPr>
              <w:jc w:val="both"/>
            </w:pPr>
            <w:r>
              <w:rPr>
                <w:rFonts w:ascii="Arial" w:cs="Arial" w:eastAsia="Arial" w:hAnsi="Arial"/>
                <w:sz w:val="23"/>
                <w:szCs w:val="23"/>
              </w:rPr>
              <w:t xml:space="preserve">安慰：「她们害怕」不是信仰失败的标志，而是面对复活真实性的正常反应。那个空坟墓不是一个让人舒服的证据，它是一个颠覆一切的事件。如果你读到复活的故事，从来没有感到「颤抖」，那你可能还没有真正理解它在说什么。害怕和信心，可以共存。</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七、马可福音的神学主题</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主题</w:t>
            </w:r>
          </w:p>
        </w:tc>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马可福音的具体呈现</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苦难中的仆人基督论</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10:45是全书核心：「人子来……乃是要服事人，并且要舍命，作多人的赎价」</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弥赛亚秘密与十字架神学</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沉默命令贯穿前半部分，指向这个真理：弥赛亚只能在十字架的背景下被正确理解</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门徒的失败与恢复</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门徒在马可的笔下比其他福音书更「笨」、更失败——但也因此更真实、更有盼望</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权柄与软弱的悖论</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第一部分展示权柄，第二部分展示软弱，两者合成完整的基督形象</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立刻与时机</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「立刻」（euthys）表达神行动的紧迫性；但「时候还没有到」则表达神掌管时机</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局外人的信心</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百夫长（15:39）、血漏妇人（5:25-34）、迦南妇人（7:24-30）——真信心往往在「局外人」身上</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空坟墓的开放式结局</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马可把读者留在颤抖中，迫使你自己做出回应——不给你整齐的神学包装</w:t>
            </w:r>
          </w:p>
        </w:tc>
      </w:tr>
    </w:tbl>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八、马太与马可的对比：同一位耶稣，不同的侧重</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马太福音</w:t>
            </w:r>
          </w:p>
        </w:tc>
        <w:tc>
          <w:tcPr>
            <w:tcW w:type="dxa" w:w="4680"/>
            <w:tcBorders>
              <w:top w:val="single" w:color="AAAAAA" w:sz="1"/>
              <w:left w:val="single" w:color="AAAAAA" w:sz="1"/>
              <w:bottom w:val="single" w:color="AAAAAA" w:sz="1"/>
              <w:right w:val="single" w:color="AAAAAA" w:sz="1"/>
            </w:tcBorders>
            <w:shd w:fill="1F4E79" w:val="clear"/>
            <w:tcMar>
              <w:top w:type="dxa" w:w="80"/>
              <w:left w:type="dxa" w:w="140"/>
              <w:bottom w:type="dxa" w:w="80"/>
              <w:right w:type="dxa" w:w="140"/>
            </w:tcMar>
          </w:tcPr>
          <w:p>
            <w:r>
              <w:rPr>
                <w:rFonts w:ascii="Arial" w:cs="Arial" w:eastAsia="Arial" w:hAnsi="Arial"/>
                <w:b/>
                <w:bCs/>
                <w:color w:val="FFFFFF"/>
                <w:sz w:val="22"/>
                <w:szCs w:val="22"/>
              </w:rPr>
              <w:t xml:space="preserve">马可福音</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写作对象：犹太人</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写作对象：外邦人（可能是罗马基督徒）</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耶稣形象：弥赛亚王、大卫之子、律法的成全者</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耶稣形象：行动的仆人、神的儿子、赎价</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篇幅最长（28章），最系统化</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篇幅最短（16章），节奏最快</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五大讲章结构，大量教导</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以神迹和行动为主，比喻相对较少</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大量旧约引文（60+次）</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较少旧约引文，更多解释背景给外邦读者</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家谱从亚伯拉罕起（犹太视角）</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无家谱，从洗礼直接开始（外邦视角）</w:t>
            </w:r>
          </w:p>
        </w:tc>
      </w:tr>
      <w:tr>
        <w:tc>
          <w:tcPr>
            <w:tcW w:type="dxa" w:w="4680"/>
            <w:tcBorders>
              <w:top w:val="single" w:color="AAAAAA" w:sz="1"/>
              <w:left w:val="single" w:color="AAAAAA" w:sz="1"/>
              <w:bottom w:val="single" w:color="AAAAAA" w:sz="1"/>
              <w:right w:val="single" w:color="AAAAAA" w:sz="1"/>
            </w:tcBorders>
            <w:shd w:fill="DEEAF1" w:val="clear"/>
            <w:tcMar>
              <w:top w:type="dxa" w:w="80"/>
              <w:left w:type="dxa" w:w="140"/>
              <w:bottom w:type="dxa" w:w="80"/>
              <w:right w:type="dxa" w:w="140"/>
            </w:tcMar>
          </w:tcPr>
          <w:p>
            <w:pPr>
              <w:jc w:val="both"/>
            </w:pPr>
            <w:r>
              <w:rPr>
                <w:rFonts w:ascii="Arial" w:cs="Arial" w:eastAsia="Arial" w:hAnsi="Arial"/>
                <w:sz w:val="22"/>
                <w:szCs w:val="22"/>
              </w:rPr>
              <w:t xml:space="preserve">关键词：「天国」、「成全」、「应验」</w:t>
            </w:r>
          </w:p>
        </w:tc>
        <w:tc>
          <w:tcPr>
            <w:tcW w:type="dxa" w:w="4680"/>
            <w:tcBorders>
              <w:top w:val="single" w:color="AAAAAA" w:sz="1"/>
              <w:left w:val="single" w:color="AAAAAA" w:sz="1"/>
              <w:bottom w:val="single" w:color="AAAAAA" w:sz="1"/>
              <w:right w:val="single" w:color="AAAAAA" w:sz="1"/>
            </w:tcBorders>
            <w:shd w:fill="FCE4D6" w:val="clear"/>
            <w:tcMar>
              <w:top w:type="dxa" w:w="80"/>
              <w:left w:type="dxa" w:w="140"/>
              <w:bottom w:type="dxa" w:w="80"/>
              <w:right w:type="dxa" w:w="140"/>
            </w:tcMar>
          </w:tcPr>
          <w:p>
            <w:pPr>
              <w:jc w:val="both"/>
            </w:pPr>
            <w:r>
              <w:rPr>
                <w:rFonts w:ascii="Arial" w:cs="Arial" w:eastAsia="Arial" w:hAnsi="Arial"/>
                <w:sz w:val="22"/>
                <w:szCs w:val="22"/>
              </w:rPr>
              <w:t xml:space="preserve">关键词：「立刻」、「权柄」、「仆人」</w:t>
            </w:r>
          </w:p>
        </w:tc>
      </w:tr>
      <w:tr>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结尾：大使命（主动宣告）</w:t>
            </w:r>
          </w:p>
        </w:tc>
        <w:tc>
          <w:tcPr>
            <w:tcW w:type="dxa" w:w="468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40"/>
            </w:tcMar>
          </w:tcPr>
          <w:p>
            <w:pPr>
              <w:jc w:val="both"/>
            </w:pPr>
            <w:r>
              <w:rPr>
                <w:rFonts w:ascii="Arial" w:cs="Arial" w:eastAsia="Arial" w:hAnsi="Arial"/>
                <w:sz w:val="22"/>
                <w:szCs w:val="22"/>
              </w:rPr>
              <w:t xml:space="preserve">结尾：空坟墓（开放式质问）</w:t>
            </w:r>
          </w:p>
        </w:tc>
      </w:tr>
    </w:tbl>
    <w:p>
      <w:pPr>
        <w:spacing w:after="60" w:before="60"/>
      </w:pPr>
      <w:r>
        <w:t xml:space="preserve"/>
      </w:r>
    </w:p>
    <w:p>
      <w:pPr>
        <w:spacing w:after="80" w:before="80"/>
        <w:ind w:firstLine="480"/>
        <w:jc w:val="both"/>
      </w:pPr>
      <w:r>
        <w:rPr>
          <w:rFonts w:ascii="Arial" w:cs="Arial" w:eastAsia="Arial" w:hAnsi="Arial"/>
          <w:sz w:val="24"/>
          <w:szCs w:val="24"/>
        </w:rPr>
        <w:t xml:space="preserve">这个对比不是说两卷书「矛盾」，而是说它们是同一首诗的两个声部。马太给你了这位王的话语和律法；马可给你看这位仆人的手脚和血汗。你需要两个声部，才能听见完整的旋律。</w:t>
      </w:r>
    </w:p>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九、思考与讨论</w:t>
      </w:r>
    </w:p>
    <w:p>
      <w:pPr>
        <w:spacing w:after="80" w:before="80"/>
        <w:ind w:firstLine="480"/>
        <w:jc w:val="both"/>
      </w:pPr>
      <w:r>
        <w:rPr>
          <w:rFonts w:ascii="Arial" w:cs="Arial" w:eastAsia="Arial" w:hAnsi="Arial"/>
          <w:sz w:val="24"/>
          <w:szCs w:val="24"/>
        </w:rPr>
        <w:t xml:space="preserve">1.【释经】马可8:22-26记载了两阶段医治伯赛大瞎子的神迹。结合紧接其后的8:27-33（彼得的承认与错误），分析马可为什么把这个神迹放在这个位置？「渐进的医治」是在预示什么？</w:t>
      </w:r>
    </w:p>
    <w:p>
      <w:pPr>
        <w:spacing w:after="60" w:before="60"/>
      </w:pPr>
      <w:r>
        <w:t xml:space="preserve"/>
      </w:r>
    </w:p>
    <w:p>
      <w:pPr>
        <w:spacing w:after="80" w:before="80"/>
        <w:ind w:firstLine="480"/>
        <w:jc w:val="both"/>
      </w:pPr>
      <w:r>
        <w:rPr>
          <w:rFonts w:ascii="Arial" w:cs="Arial" w:eastAsia="Arial" w:hAnsi="Arial"/>
          <w:sz w:val="24"/>
          <w:szCs w:val="24"/>
        </w:rPr>
        <w:t xml:space="preserve">2.【教义】马可10:45「人子来……乃是要服事人，并且要舍命，作多人的赎价」是马可福音的救赎论核心。「赎价」（lytron）在希腊文里是奴隶市场的专有词汇：用来买赎奴隶的钱。结合这个背景，这句话对「我们是什么人」和「耶稣做了什么」各说了什么？</w:t>
      </w:r>
    </w:p>
    <w:p>
      <w:pPr>
        <w:spacing w:after="60" w:before="60"/>
      </w:pPr>
      <w:r>
        <w:t xml:space="preserve"/>
      </w:r>
    </w:p>
    <w:p>
      <w:pPr>
        <w:spacing w:after="80" w:before="80"/>
        <w:ind w:firstLine="480"/>
        <w:jc w:val="both"/>
      </w:pPr>
      <w:r>
        <w:rPr>
          <w:rFonts w:ascii="Arial" w:cs="Arial" w:eastAsia="Arial" w:hAnsi="Arial"/>
          <w:sz w:val="24"/>
          <w:szCs w:val="24"/>
        </w:rPr>
        <w:t xml:space="preserve">3.【应用】马可福音里，门徒的失败是最被突出展示的——他们不理解，他们争权，他们逃跑，彼得否认。但这部书的作者传统上认定是「马可——彼得的传译者」，也就是说，这些失败的故事，是彼得自己讲出来的。一个人愿意把自己的失败公开讲出来，说明了什么？这对你自己的信仰分享有什么启发？</w:t>
      </w:r>
    </w:p>
    <w:p>
      <w:pPr>
        <w:spacing w:after="60" w:before="60"/>
      </w:pPr>
      <w:r>
        <w:t xml:space="preserve"/>
      </w:r>
    </w:p>
    <w:p>
      <w:pPr>
        <w:spacing w:after="80" w:before="80"/>
        <w:ind w:firstLine="480"/>
        <w:jc w:val="both"/>
      </w:pPr>
      <w:r>
        <w:rPr>
          <w:rFonts w:ascii="Arial" w:cs="Arial" w:eastAsia="Arial" w:hAnsi="Arial"/>
          <w:sz w:val="24"/>
          <w:szCs w:val="24"/>
        </w:rPr>
        <w:t xml:space="preserve">4.【牧养】马可4:26-29「自生的庄稼」比喻——「那人却不晓得如何这样」。结合你所在教会的实际处境，什么是你该做的「撒种」工作？什么是你需要放手、让神来做的「生长」工作？你有没有把这两者混淆？</w:t>
      </w:r>
    </w:p>
    <w:p>
      <w:pPr>
        <w:spacing w:after="60" w:before="60"/>
      </w:pPr>
      <w:r>
        <w:t xml:space="preserve"/>
      </w:r>
    </w:p>
    <w:p>
      <w:pPr>
        <w:spacing w:after="80" w:before="80"/>
        <w:ind w:firstLine="480"/>
        <w:jc w:val="both"/>
      </w:pPr>
      <w:r>
        <w:rPr>
          <w:rFonts w:ascii="Arial" w:cs="Arial" w:eastAsia="Arial" w:hAnsi="Arial"/>
          <w:sz w:val="24"/>
          <w:szCs w:val="24"/>
        </w:rPr>
        <w:t xml:space="preserve">5.【综合】马可福音以「她们害怕」结束（16:8）。这个开放式结局把问题留给了读者：「你怎么办？」在你今天的生命处境里，面对空坟墓的这个事实——「他已经复活了」——你的回应是什么？</w:t>
      </w:r>
    </w:p>
    <w:p>
      <w:pPr>
        <w:spacing w:after="60" w:before="60"/>
      </w:pPr>
      <w:r>
        <w:t xml:space="preserve"/>
      </w:r>
    </w:p>
    <w:p>
      <w:pPr>
        <w:pStyle w:val="Heading1"/>
        <w:pBdr>
          <w:bottom w:val="single" w:color="2E75B6" w:sz="6" w:space="1"/>
        </w:pBdr>
        <w:spacing w:after="120" w:before="400"/>
      </w:pPr>
      <w:r>
        <w:rPr>
          <w:rFonts w:ascii="Arial" w:cs="Arial" w:eastAsia="Arial" w:hAnsi="Arial"/>
          <w:b/>
          <w:bCs/>
          <w:color w:val="1F4E79"/>
          <w:sz w:val="36"/>
          <w:szCs w:val="36"/>
        </w:rPr>
        <w:t xml:space="preserve">十、延伸阅读与下讲预告</w:t>
      </w:r>
    </w:p>
    <w:p>
      <w:pPr>
        <w:pStyle w:val="Heading2"/>
        <w:spacing w:after="80" w:before="280"/>
      </w:pPr>
      <w:r>
        <w:rPr>
          <w:rFonts w:ascii="Arial" w:cs="Arial" w:eastAsia="Arial" w:hAnsi="Arial"/>
          <w:b/>
          <w:bCs/>
          <w:color w:val="2E75B6"/>
          <w:sz w:val="28"/>
          <w:szCs w:val="28"/>
        </w:rPr>
        <w:t xml:space="preserve">推荐阅读</w:t>
      </w:r>
    </w:p>
    <w:p>
      <w:pPr>
        <w:pStyle w:val="ListParagraph"/>
        <w:numPr>
          <w:ilvl w:val="0"/>
          <w:numId w:val="2"/>
        </w:numPr>
        <w:spacing w:after="50" w:before="50"/>
      </w:pPr>
      <w:r>
        <w:rPr>
          <w:rFonts w:ascii="Arial" w:cs="Arial" w:eastAsia="Arial" w:hAnsi="Arial"/>
          <w:sz w:val="24"/>
          <w:szCs w:val="24"/>
        </w:rPr>
        <w:t xml:space="preserve">《马可福音注释》，詹姆斯·爱德华兹著（Pillar New Testament Commentary）——极佳的叙事分析</w:t>
      </w:r>
    </w:p>
    <w:p>
      <w:pPr>
        <w:pStyle w:val="ListParagraph"/>
        <w:numPr>
          <w:ilvl w:val="0"/>
          <w:numId w:val="2"/>
        </w:numPr>
        <w:spacing w:after="50" w:before="50"/>
      </w:pPr>
      <w:r>
        <w:rPr>
          <w:rFonts w:ascii="Arial" w:cs="Arial" w:eastAsia="Arial" w:hAnsi="Arial"/>
          <w:sz w:val="24"/>
          <w:szCs w:val="24"/>
        </w:rPr>
        <w:t xml:space="preserve">《马可福音》，R. T. France著（New International Greek Testament Commentary）——深度希腊文分析</w:t>
      </w:r>
    </w:p>
    <w:p>
      <w:pPr>
        <w:pStyle w:val="ListParagraph"/>
        <w:numPr>
          <w:ilvl w:val="0"/>
          <w:numId w:val="2"/>
        </w:numPr>
        <w:spacing w:after="50" w:before="50"/>
      </w:pPr>
      <w:r>
        <w:rPr>
          <w:rFonts w:ascii="Arial" w:cs="Arial" w:eastAsia="Arial" w:hAnsi="Arial"/>
          <w:sz w:val="24"/>
          <w:szCs w:val="24"/>
        </w:rPr>
        <w:t xml:space="preserve">《苦难神学》，朱格拉（Jurgen Moltmann）著《被钉十字架的神》——对「十字架神学」的深刻处理</w:t>
      </w:r>
    </w:p>
    <w:p>
      <w:pPr>
        <w:pStyle w:val="ListParagraph"/>
        <w:numPr>
          <w:ilvl w:val="0"/>
          <w:numId w:val="2"/>
        </w:numPr>
        <w:spacing w:after="50" w:before="50"/>
      </w:pPr>
      <w:r>
        <w:rPr>
          <w:rFonts w:ascii="Arial" w:cs="Arial" w:eastAsia="Arial" w:hAnsi="Arial"/>
          <w:sz w:val="24"/>
          <w:szCs w:val="24"/>
        </w:rPr>
        <w:t xml:space="preserve">《传道人的肖像》，尤金·彼得森著——关于牧者如何在软弱中服事</w:t>
      </w:r>
    </w:p>
    <w:p>
      <w:pPr>
        <w:spacing w:after="60" w:before="60"/>
      </w:pPr>
      <w:r>
        <w:t xml:space="preserve"/>
      </w:r>
    </w:p>
    <w:p>
      <w:pPr>
        <w:pStyle w:val="Heading2"/>
        <w:spacing w:after="80" w:before="280"/>
      </w:pPr>
      <w:r>
        <w:rPr>
          <w:rFonts w:ascii="Arial" w:cs="Arial" w:eastAsia="Arial" w:hAnsi="Arial"/>
          <w:b/>
          <w:bCs/>
          <w:color w:val="2E75B6"/>
          <w:sz w:val="28"/>
          <w:szCs w:val="28"/>
        </w:rPr>
        <w:t xml:space="preserve">读经任务</w:t>
      </w:r>
    </w:p>
    <w:p>
      <w:pPr>
        <w:pStyle w:val="ListParagraph"/>
        <w:numPr>
          <w:ilvl w:val="0"/>
          <w:numId w:val="2"/>
        </w:numPr>
        <w:spacing w:after="50" w:before="50"/>
      </w:pPr>
      <w:r>
        <w:rPr>
          <w:rFonts w:ascii="Arial" w:cs="Arial" w:eastAsia="Arial" w:hAnsi="Arial"/>
          <w:sz w:val="24"/>
          <w:szCs w:val="24"/>
        </w:rPr>
        <w:t xml:space="preserve">通读马可福音全卷（建议一气呵成，约需90分钟），不做笔记，只是快读，感受它的节奏</w:t>
      </w:r>
    </w:p>
    <w:p>
      <w:pPr>
        <w:pStyle w:val="ListParagraph"/>
        <w:numPr>
          <w:ilvl w:val="0"/>
          <w:numId w:val="2"/>
        </w:numPr>
        <w:spacing w:after="50" w:before="50"/>
      </w:pPr>
      <w:r>
        <w:rPr>
          <w:rFonts w:ascii="Arial" w:cs="Arial" w:eastAsia="Arial" w:hAnsi="Arial"/>
          <w:sz w:val="24"/>
          <w:szCs w:val="24"/>
        </w:rPr>
        <w:t xml:space="preserve">第二遍阅读时，标出所有「立刻」出现的地方，问：这一次「立刻」，耶稣在做什么？</w:t>
      </w:r>
    </w:p>
    <w:p>
      <w:pPr>
        <w:pStyle w:val="ListParagraph"/>
        <w:numPr>
          <w:ilvl w:val="0"/>
          <w:numId w:val="2"/>
        </w:numPr>
        <w:spacing w:after="50" w:before="50"/>
      </w:pPr>
      <w:r>
        <w:rPr>
          <w:rFonts w:ascii="Arial" w:cs="Arial" w:eastAsia="Arial" w:hAnsi="Arial"/>
          <w:sz w:val="24"/>
          <w:szCs w:val="24"/>
        </w:rPr>
        <w:t xml:space="preserve">在8:27-10:45这一段，标出三次受难预言（8:31；9:31；10:33-34）和每次之后门徒的回应，比较三次的变化</w:t>
      </w:r>
    </w:p>
    <w:p>
      <w:pPr>
        <w:spacing w:after="60" w:before="60"/>
      </w:pPr>
      <w:r>
        <w:t xml:space="preserve"/>
      </w:r>
    </w:p>
    <w:p>
      <w:pPr>
        <w:pBdr>
          <w:top w:val="single" w:color="2E75B6" w:sz="6" w:space="1"/>
        </w:pBdr>
        <w:spacing w:after="80" w:before="200"/>
      </w:pPr>
      <w:r>
        <w:rPr>
          <w:rFonts w:ascii="Arial" w:cs="Arial" w:eastAsia="Arial" w:hAnsi="Arial"/>
          <w:b/>
          <w:bCs/>
          <w:color w:val="1F4E79"/>
          <w:sz w:val="24"/>
          <w:szCs w:val="24"/>
        </w:rPr>
        <w:t xml:space="preserve">第五讲预告：路加福音——最美的福音书，最宽广的恩典</w:t>
      </w:r>
    </w:p>
    <w:p>
      <w:pPr>
        <w:spacing w:after="80" w:before="80"/>
        <w:ind w:firstLine="480"/>
        <w:jc w:val="both"/>
      </w:pPr>
      <w:r>
        <w:rPr>
          <w:rFonts w:ascii="Arial" w:cs="Arial" w:eastAsia="Arial" w:hAnsi="Arial"/>
          <w:sz w:val="24"/>
          <w:szCs w:val="24"/>
        </w:rPr>
        <w:t xml:space="preserve">路加是四位福音书作者中唯一确定是外邦人的（他是医生，保罗的同工），他的福音书拥有整个新约最优美的文学风格，同时记录了最多关于穷人、女人、外邦人、和边缘人的故事。下一讲我们将进入这本「给世界上所有人的福音书」，并特别聚焦路加独有的比喻群：好撒马利亚人、浪子回家、财主与拉撒路——这三个比喻，每一个都是一枚道德手榴弹。</w:t>
      </w:r>
    </w:p>
    <w:p>
      <w:pPr>
        <w:spacing w:after="60" w:before="60"/>
      </w:pPr>
      <w:r>
        <w:t xml:space="preserve"/>
      </w:r>
    </w:p>
    <w:p>
      <w:pPr>
        <w:pBdr>
          <w:top w:val="single" w:color="CCCCCC" w:sz="2" w:space="1"/>
        </w:pBdr>
        <w:spacing w:after="0" w:before="200"/>
        <w:jc w:val="center"/>
      </w:pPr>
      <w:r>
        <w:rPr>
          <w:rFonts w:ascii="Arial" w:cs="Arial" w:eastAsia="Arial" w:hAnsi="Arial"/>
          <w:i/>
          <w:iCs/>
          <w:color w:val="595959"/>
          <w:sz w:val="22"/>
          <w:szCs w:val="22"/>
        </w:rPr>
        <w:t xml:space="preserve">「人子来，并不是要受人的服事，乃是要服事人，并且要舍命，作多人的赎价。」（马可福音 10:45）</w:t>
      </w:r>
    </w:p>
    <w:sectPr>
      <w:pgSz w:w="11906" w:h="16838" w:orient="portrait"/>
      <w:pgMar w:top="1440" w:right="1440" w:bottom="1440" w:left="18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lvl w:ilvl="1" w15:tentative="1">
      <w:start w:val="1"/>
      <w:numFmt w:val="lowerLetter"/>
      <w:lvlText w:val="%2)"/>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400"/>
      <w:outlineLvl w:val="0"/>
    </w:pPr>
    <w:rPr>
      <w:rFonts w:ascii="Arial" w:cs="Arial" w:eastAsia="Arial" w:hAnsi="Arial"/>
      <w:b/>
      <w:bCs/>
      <w:color w:val="1F4E79"/>
      <w:sz w:val="36"/>
      <w:szCs w:val="36"/>
    </w:rPr>
  </w:style>
  <w:style w:type="paragraph" w:styleId="Heading2">
    <w:name w:val="Heading 2"/>
    <w:basedOn w:val="Normal"/>
    <w:next w:val="Normal"/>
    <w:qFormat/>
    <w:pPr>
      <w:spacing w:after="8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60" w:before="200"/>
      <w:outlineLvl w:val="2"/>
    </w:pPr>
    <w:rPr>
      <w:rFonts w:ascii="Arial" w:cs="Arial" w:eastAsia="Arial" w:hAnsi="Arial"/>
      <w:b/>
      <w:bCs/>
      <w:color w:val="37562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2026-03-08T00:04:43.129Z</dcterms:created>
  <dcterms:modified xsi:type="dcterms:W3CDTF">2026-03-08T00:04:43.129Z</dcterms:modified>
</cp:coreProperties>
</file>

<file path=docProps/custom.xml><?xml version="1.0" encoding="utf-8"?>
<Properties xmlns="http://schemas.openxmlformats.org/officeDocument/2006/custom-properties" xmlns:vt="http://schemas.openxmlformats.org/officeDocument/2006/docPropsVTypes"/>
</file>